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E9" w:rsidRDefault="00494454">
      <w:pPr>
        <w:pStyle w:val="20"/>
        <w:ind w:leftChars="0" w:left="0" w:firstLineChars="0" w:firstLine="0"/>
        <w:jc w:val="center"/>
        <w:rPr>
          <w:rFonts w:ascii="黑体" w:eastAsia="黑体" w:hAnsi="黑体"/>
          <w:sz w:val="52"/>
          <w:szCs w:val="52"/>
        </w:rPr>
      </w:pPr>
      <w:r>
        <w:rPr>
          <w:rFonts w:ascii="黑体" w:eastAsia="黑体" w:hAnsi="黑体" w:hint="eastAsia"/>
          <w:sz w:val="52"/>
          <w:szCs w:val="52"/>
        </w:rPr>
        <w:t>2023政永高速屏古段路面积水点隐患处治工程施工协作队伍选择</w:t>
      </w:r>
    </w:p>
    <w:p w:rsidR="00B07EE9" w:rsidRDefault="00B07EE9">
      <w:pPr>
        <w:pStyle w:val="20"/>
        <w:ind w:leftChars="0" w:left="0" w:firstLineChars="0" w:firstLine="0"/>
        <w:jc w:val="center"/>
        <w:rPr>
          <w:rFonts w:ascii="黑体" w:eastAsia="黑体" w:hAnsi="黑体"/>
          <w:sz w:val="52"/>
          <w:szCs w:val="52"/>
        </w:rPr>
      </w:pPr>
    </w:p>
    <w:p w:rsidR="00B07EE9" w:rsidRDefault="00B07EE9">
      <w:pPr>
        <w:pStyle w:val="21"/>
        <w:rPr>
          <w:rFonts w:ascii="黑体" w:eastAsia="黑体" w:hAnsi="黑体"/>
          <w:sz w:val="52"/>
          <w:szCs w:val="52"/>
        </w:rPr>
      </w:pPr>
    </w:p>
    <w:p w:rsidR="00B07EE9" w:rsidRDefault="00494454">
      <w:pPr>
        <w:jc w:val="center"/>
        <w:rPr>
          <w:rFonts w:ascii="黑体" w:eastAsia="黑体" w:hAnsi="宋体"/>
          <w:b/>
          <w:bCs/>
          <w:sz w:val="72"/>
          <w:szCs w:val="48"/>
        </w:rPr>
      </w:pPr>
      <w:r>
        <w:rPr>
          <w:rFonts w:ascii="黑体" w:eastAsia="黑体" w:hAnsi="宋体" w:hint="eastAsia"/>
          <w:b/>
          <w:bCs/>
          <w:sz w:val="72"/>
          <w:szCs w:val="48"/>
        </w:rPr>
        <w:t>采购文件</w:t>
      </w:r>
    </w:p>
    <w:p w:rsidR="00B07EE9" w:rsidRDefault="00B07EE9">
      <w:pPr>
        <w:jc w:val="center"/>
        <w:rPr>
          <w:rFonts w:ascii="黑体" w:eastAsia="黑体" w:hAnsi="宋体"/>
          <w:b/>
          <w:bCs/>
          <w:sz w:val="72"/>
          <w:szCs w:val="48"/>
        </w:rPr>
      </w:pPr>
    </w:p>
    <w:p w:rsidR="00B07EE9" w:rsidRDefault="00B07EE9">
      <w:pPr>
        <w:pStyle w:val="20"/>
        <w:ind w:firstLine="400"/>
      </w:pPr>
    </w:p>
    <w:p w:rsidR="00B07EE9" w:rsidRDefault="00B07EE9">
      <w:pPr>
        <w:pStyle w:val="20"/>
        <w:ind w:leftChars="0" w:left="0" w:firstLineChars="0" w:firstLine="0"/>
      </w:pPr>
    </w:p>
    <w:p w:rsidR="00B07EE9" w:rsidRDefault="00494454">
      <w:pPr>
        <w:jc w:val="center"/>
        <w:rPr>
          <w:rFonts w:ascii="仿宋_GB2312" w:eastAsia="仿宋_GB2312" w:hAnsi="宋体"/>
          <w:b/>
          <w:bCs/>
          <w:sz w:val="36"/>
          <w:szCs w:val="28"/>
        </w:rPr>
      </w:pPr>
      <w:r>
        <w:rPr>
          <w:rFonts w:ascii="仿宋_GB2312" w:eastAsia="仿宋_GB2312" w:hAnsi="宋体" w:hint="eastAsia"/>
          <w:b/>
          <w:bCs/>
          <w:sz w:val="40"/>
          <w:szCs w:val="40"/>
        </w:rPr>
        <w:t>采购编号：ND-2023-LW-011</w:t>
      </w:r>
    </w:p>
    <w:p w:rsidR="00B07EE9" w:rsidRDefault="00B07EE9">
      <w:pPr>
        <w:jc w:val="center"/>
        <w:rPr>
          <w:rFonts w:ascii="仿宋_GB2312" w:eastAsia="仿宋_GB2312" w:hAnsi="宋体"/>
          <w:b/>
          <w:bCs/>
          <w:sz w:val="36"/>
          <w:szCs w:val="28"/>
        </w:rPr>
      </w:pPr>
    </w:p>
    <w:p w:rsidR="00B07EE9" w:rsidRDefault="00B07EE9">
      <w:pPr>
        <w:rPr>
          <w:rFonts w:ascii="仿宋_GB2312" w:eastAsia="仿宋_GB2312" w:hAnsi="宋体"/>
          <w:b/>
          <w:bCs/>
          <w:sz w:val="36"/>
          <w:szCs w:val="28"/>
        </w:rPr>
      </w:pPr>
    </w:p>
    <w:p w:rsidR="00B07EE9" w:rsidRDefault="00B07EE9">
      <w:pPr>
        <w:spacing w:line="480" w:lineRule="auto"/>
        <w:rPr>
          <w:rFonts w:ascii="黑体" w:eastAsia="黑体" w:hAnsi="新宋体"/>
          <w:b/>
          <w:sz w:val="36"/>
          <w:szCs w:val="36"/>
        </w:rPr>
      </w:pPr>
    </w:p>
    <w:p w:rsidR="00B07EE9" w:rsidRDefault="00494454">
      <w:pPr>
        <w:spacing w:line="480" w:lineRule="auto"/>
        <w:rPr>
          <w:rFonts w:ascii="黑体" w:eastAsia="黑体" w:hAnsi="新宋体"/>
          <w:b/>
          <w:color w:val="FF0000"/>
          <w:sz w:val="36"/>
          <w:szCs w:val="36"/>
        </w:rPr>
      </w:pPr>
      <w:r>
        <w:rPr>
          <w:rFonts w:ascii="黑体" w:eastAsia="黑体" w:hAnsi="新宋体" w:hint="eastAsia"/>
          <w:b/>
          <w:sz w:val="36"/>
          <w:szCs w:val="36"/>
        </w:rPr>
        <w:t>采购人：   宁德市高速公路养护工程有限公司</w:t>
      </w:r>
    </w:p>
    <w:p w:rsidR="00B07EE9" w:rsidRDefault="00B07EE9">
      <w:pPr>
        <w:pStyle w:val="20"/>
        <w:ind w:leftChars="0" w:left="0" w:firstLineChars="0" w:firstLine="0"/>
      </w:pPr>
    </w:p>
    <w:p w:rsidR="00B07EE9" w:rsidRDefault="00494454">
      <w:pPr>
        <w:spacing w:line="480" w:lineRule="auto"/>
        <w:jc w:val="center"/>
        <w:rPr>
          <w:rFonts w:ascii="黑体" w:eastAsia="黑体" w:hAnsi="新宋体"/>
          <w:b/>
          <w:sz w:val="36"/>
          <w:szCs w:val="36"/>
        </w:rPr>
      </w:pPr>
      <w:r>
        <w:rPr>
          <w:rFonts w:ascii="黑体" w:eastAsia="黑体" w:hAnsi="新宋体" w:hint="eastAsia"/>
          <w:b/>
          <w:sz w:val="36"/>
          <w:szCs w:val="36"/>
        </w:rPr>
        <w:t>2023年05月</w:t>
      </w:r>
    </w:p>
    <w:p w:rsidR="00B07EE9" w:rsidRDefault="00B07EE9">
      <w:pPr>
        <w:adjustRightInd w:val="0"/>
        <w:snapToGrid w:val="0"/>
        <w:spacing w:line="420" w:lineRule="auto"/>
        <w:rPr>
          <w:sz w:val="28"/>
        </w:rPr>
        <w:sectPr w:rsidR="00B07EE9">
          <w:headerReference w:type="default" r:id="rId7"/>
          <w:footerReference w:type="even" r:id="rId8"/>
          <w:pgSz w:w="11906" w:h="16838"/>
          <w:pgMar w:top="1440" w:right="1418" w:bottom="1440" w:left="1588" w:header="851" w:footer="992" w:gutter="0"/>
          <w:pgNumType w:start="1"/>
          <w:cols w:space="720"/>
          <w:docGrid w:type="lines" w:linePitch="312"/>
        </w:sectPr>
      </w:pPr>
    </w:p>
    <w:p w:rsidR="00B07EE9" w:rsidRDefault="00B07EE9">
      <w:pPr>
        <w:rPr>
          <w:rFonts w:ascii="仿宋_GB2312" w:eastAsia="仿宋_GB2312" w:hAnsi="宋体"/>
          <w:b/>
          <w:bCs/>
          <w:sz w:val="48"/>
          <w:szCs w:val="48"/>
        </w:rPr>
      </w:pPr>
    </w:p>
    <w:p w:rsidR="00B07EE9" w:rsidRDefault="00494454">
      <w:pPr>
        <w:jc w:val="center"/>
        <w:rPr>
          <w:rFonts w:ascii="仿宋_GB2312" w:eastAsia="仿宋_GB2312" w:hAnsi="宋体"/>
          <w:b/>
          <w:bCs/>
          <w:sz w:val="44"/>
          <w:szCs w:val="44"/>
        </w:rPr>
      </w:pPr>
      <w:r>
        <w:rPr>
          <w:rFonts w:ascii="仿宋_GB2312" w:eastAsia="仿宋_GB2312" w:hAnsi="宋体" w:hint="eastAsia"/>
          <w:b/>
          <w:bCs/>
          <w:sz w:val="44"/>
          <w:szCs w:val="44"/>
        </w:rPr>
        <w:t>目  录</w:t>
      </w:r>
    </w:p>
    <w:p w:rsidR="00B07EE9" w:rsidRDefault="00B07EE9">
      <w:pPr>
        <w:jc w:val="center"/>
        <w:rPr>
          <w:rFonts w:ascii="仿宋_GB2312" w:eastAsia="仿宋_GB2312" w:hAnsi="宋体"/>
          <w:b/>
          <w:bCs/>
          <w:sz w:val="32"/>
          <w:szCs w:val="28"/>
        </w:rPr>
      </w:pPr>
    </w:p>
    <w:p w:rsidR="00B07EE9" w:rsidRDefault="00494454">
      <w:pPr>
        <w:spacing w:line="700" w:lineRule="exact"/>
        <w:ind w:firstLineChars="200" w:firstLine="640"/>
        <w:rPr>
          <w:rFonts w:ascii="仿宋_GB2312" w:eastAsia="仿宋_GB2312" w:hAnsi="宋体"/>
          <w:sz w:val="32"/>
          <w:szCs w:val="32"/>
        </w:rPr>
      </w:pPr>
      <w:r>
        <w:rPr>
          <w:rFonts w:ascii="仿宋_GB2312" w:eastAsia="仿宋_GB2312" w:hAnsi="宋体" w:hint="eastAsia"/>
          <w:sz w:val="32"/>
          <w:szCs w:val="32"/>
        </w:rPr>
        <w:t>一、采购公告</w:t>
      </w:r>
    </w:p>
    <w:p w:rsidR="00B07EE9" w:rsidRDefault="00494454">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二、采购须知</w:t>
      </w:r>
    </w:p>
    <w:p w:rsidR="00B07EE9" w:rsidRDefault="00494454">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三、评审办法及标准</w:t>
      </w:r>
    </w:p>
    <w:p w:rsidR="00B07EE9" w:rsidRDefault="00494454">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四、合同协议书格式</w:t>
      </w:r>
    </w:p>
    <w:p w:rsidR="00B07EE9" w:rsidRDefault="00494454">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五、图纸</w:t>
      </w:r>
    </w:p>
    <w:p w:rsidR="00B07EE9" w:rsidRDefault="00494454">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六、最高控制价工程量清单</w:t>
      </w:r>
    </w:p>
    <w:p w:rsidR="00B07EE9" w:rsidRDefault="00494454">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七、报价文件格式</w:t>
      </w:r>
    </w:p>
    <w:p w:rsidR="00B07EE9" w:rsidRDefault="00494454">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八、报价保证金退还申请书</w:t>
      </w:r>
    </w:p>
    <w:p w:rsidR="00B07EE9" w:rsidRDefault="00B07EE9">
      <w:pPr>
        <w:pStyle w:val="21"/>
        <w:spacing w:line="700" w:lineRule="exact"/>
        <w:ind w:leftChars="0" w:left="0" w:firstLineChars="200" w:firstLine="643"/>
        <w:rPr>
          <w:rFonts w:ascii="仿宋_GB2312" w:eastAsia="仿宋_GB2312" w:hAnsi="宋体"/>
          <w:b/>
          <w:i/>
          <w:sz w:val="32"/>
          <w:szCs w:val="32"/>
        </w:rPr>
      </w:pPr>
    </w:p>
    <w:p w:rsidR="00B07EE9" w:rsidRDefault="00B07EE9">
      <w:pPr>
        <w:spacing w:line="700" w:lineRule="exact"/>
        <w:ind w:firstLineChars="200" w:firstLine="720"/>
        <w:rPr>
          <w:rFonts w:ascii="仿宋_GB2312" w:eastAsia="仿宋_GB2312" w:hAnsi="宋体"/>
          <w:sz w:val="36"/>
        </w:rPr>
        <w:sectPr w:rsidR="00B07EE9">
          <w:footerReference w:type="default" r:id="rId9"/>
          <w:pgSz w:w="11906" w:h="16838"/>
          <w:pgMar w:top="1440" w:right="1418" w:bottom="1440" w:left="1588" w:header="851" w:footer="992" w:gutter="0"/>
          <w:pgNumType w:start="1"/>
          <w:cols w:space="720"/>
          <w:docGrid w:type="lines" w:linePitch="312"/>
        </w:sectPr>
      </w:pPr>
    </w:p>
    <w:p w:rsidR="00B07EE9" w:rsidRDefault="00494454">
      <w:pPr>
        <w:spacing w:line="400" w:lineRule="exact"/>
        <w:ind w:firstLineChars="200" w:firstLine="883"/>
        <w:jc w:val="center"/>
        <w:rPr>
          <w:rFonts w:ascii="仿宋_GB2312" w:eastAsia="仿宋_GB2312" w:hAnsi="宋体"/>
          <w:b/>
          <w:bCs/>
          <w:sz w:val="32"/>
          <w:szCs w:val="32"/>
        </w:rPr>
      </w:pPr>
      <w:r>
        <w:rPr>
          <w:rFonts w:ascii="仿宋_GB2312" w:eastAsia="仿宋_GB2312" w:hAnsi="宋体" w:hint="eastAsia"/>
          <w:b/>
          <w:sz w:val="44"/>
          <w:szCs w:val="44"/>
        </w:rPr>
        <w:lastRenderedPageBreak/>
        <w:t>一、采购公告</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采购条件：2023政永高速屏古段路面积水点隐患处治工程施工协作队伍选择已经批准实施，建设资金已落实。本项目采用施工协作的方式实施，项目已具备采购条件，现对该项目的施工进行公开采购。本次采购采用资格后审方式。</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二、项目概况与采购范围</w:t>
      </w:r>
    </w:p>
    <w:p w:rsidR="00B07EE9" w:rsidRDefault="00494454">
      <w:pPr>
        <w:spacing w:line="400" w:lineRule="exact"/>
        <w:ind w:firstLineChars="200" w:firstLine="640"/>
        <w:jc w:val="left"/>
        <w:rPr>
          <w:rFonts w:ascii="仿宋_GB2312" w:eastAsia="仿宋_GB2312" w:hAnsi="宋体"/>
          <w:b/>
          <w:bCs/>
          <w:sz w:val="32"/>
          <w:szCs w:val="32"/>
        </w:rPr>
      </w:pPr>
      <w:r>
        <w:rPr>
          <w:rFonts w:ascii="仿宋_GB2312" w:eastAsia="仿宋_GB2312" w:hAnsi="宋体" w:hint="eastAsia"/>
          <w:sz w:val="32"/>
          <w:szCs w:val="32"/>
        </w:rPr>
        <w:t>（一）采购编号：</w:t>
      </w:r>
      <w:r>
        <w:rPr>
          <w:rFonts w:ascii="仿宋_GB2312" w:eastAsia="仿宋_GB2312" w:hAnsi="宋体" w:hint="eastAsia"/>
          <w:b/>
          <w:bCs/>
          <w:sz w:val="32"/>
          <w:szCs w:val="32"/>
        </w:rPr>
        <w:t>ND-2023-LW-011</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（二）项目名称：2023政永高速屏古段路面积水点隐患处治工程施工协作队伍选择。</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（三）项目概况：项目位于政永高速屏古段；项目内容：对屏古段路面积水点隐患行进处治。</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（四）合同包划分：1个。</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（五）最高控制价：</w:t>
      </w:r>
      <w:r>
        <w:rPr>
          <w:rFonts w:ascii="仿宋_GB2312" w:eastAsia="仿宋_GB2312" w:hAnsi="宋体" w:hint="eastAsia"/>
          <w:b/>
          <w:bCs/>
          <w:sz w:val="32"/>
          <w:szCs w:val="32"/>
          <w:u w:val="single"/>
        </w:rPr>
        <w:t>1044939元（不含税）</w:t>
      </w:r>
      <w:r>
        <w:rPr>
          <w:rFonts w:ascii="仿宋_GB2312" w:eastAsia="仿宋_GB2312" w:hAnsi="宋体" w:hint="eastAsia"/>
          <w:sz w:val="32"/>
          <w:szCs w:val="32"/>
        </w:rPr>
        <w:t>。</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（六）采购范围：</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本项工程所有工序的劳务、材料（交通安全设施部分主要材料甲供）、机械设备、防护措施等一切投入。</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（七）工程工期：施工计划30个日历天。具体以采购人通知的实际进场时间以及工程实际完工时间为准。</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三、报价人的资格要求</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本项目在宁德市高速公路养护工程有限公司供应商库（基建-路面类）内或2022年度被福建省公路养护工程有限公司评为A级的供应商（需具备公路工程施工总承包三级以上资质）中进行采购，若报价人不在宁德市高速公路养护工程有限公司供应商库（基建-路面类）内或2022年度未被福建省公路养护工程有限公司评为A级供应商的，其报价文件将被拒绝。</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2、由福建省高速公路集团有限公司、福建省高速公路养护工程有限公司发布的参建单位业绩信誉评价登记情况通报中被评为C、D级的企业，在有效期内不得参加报价。</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3、与采购人存在利害关系可能影响采购公正性的单位，不得参加报价。单位负责人为同一人或存在控股、管理关系的不同单位（以上统称关联企业），不得对同一合同进行报价，否则其报价均无效。</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4、在“信用中国”网站（http://www.creditchina.gov.cn/)中被列为失信被执行人的，不得参加报价。</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5、本项目不接受联合体报价。</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四、评审办法</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本项目采用单信封、资格后审，“综合评分法”评审方法。</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五、采购文件的获取</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凡愿意参加报价的合格报价人请于</w:t>
      </w:r>
      <w:r>
        <w:rPr>
          <w:rFonts w:ascii="仿宋_GB2312" w:eastAsia="仿宋_GB2312" w:hAnsi="宋体" w:hint="eastAsia"/>
          <w:sz w:val="32"/>
          <w:szCs w:val="32"/>
          <w:u w:val="single"/>
        </w:rPr>
        <w:t>2023年5月4日至2023年5月8日</w:t>
      </w:r>
      <w:r>
        <w:rPr>
          <w:rFonts w:ascii="仿宋_GB2312" w:eastAsia="仿宋_GB2312" w:hAnsi="宋体" w:hint="eastAsia"/>
          <w:sz w:val="32"/>
          <w:szCs w:val="32"/>
        </w:rPr>
        <w:t xml:space="preserve">通过福建省高速公路养护工程有限公司（网址：www.fjgsyh.com）下载采购文件。  </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六、报价文件的递交及相关事宜</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1、本项目不组织进行现场考察，报价人可自行前往，其费用和风险无论是否承接本项目均由报价人自行承担。</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2、报价文件递交的截止时间为</w:t>
      </w:r>
      <w:r>
        <w:rPr>
          <w:rFonts w:ascii="仿宋_GB2312" w:eastAsia="仿宋_GB2312" w:hAnsi="宋体" w:hint="eastAsia"/>
          <w:b/>
          <w:bCs/>
          <w:sz w:val="32"/>
          <w:szCs w:val="32"/>
          <w:u w:val="single"/>
        </w:rPr>
        <w:t>2023年5月8日15时00分00秒（北京时间）</w:t>
      </w:r>
      <w:r>
        <w:rPr>
          <w:rFonts w:ascii="仿宋_GB2312" w:eastAsia="仿宋_GB2312" w:hAnsi="宋体" w:hint="eastAsia"/>
          <w:sz w:val="32"/>
          <w:szCs w:val="32"/>
        </w:rPr>
        <w:t>，报价人应将报价文件递交至宁德养护公司指定开标地点（宁德市蕉城区万安西路22号经开公司1楼会议室）。</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3、逾期送达的或者未送达指定地点的报价文件，采购人不予受理。</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七、报价会时间及地点</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报价会时间：</w:t>
      </w:r>
      <w:r>
        <w:rPr>
          <w:rFonts w:ascii="仿宋_GB2312" w:eastAsia="仿宋_GB2312" w:hAnsi="宋体" w:hint="eastAsia"/>
          <w:b/>
          <w:bCs/>
          <w:sz w:val="32"/>
          <w:szCs w:val="32"/>
          <w:u w:val="single"/>
        </w:rPr>
        <w:t>2023年5月8日15时00分（北京时间）</w:t>
      </w:r>
      <w:r>
        <w:rPr>
          <w:rFonts w:ascii="仿宋_GB2312" w:eastAsia="仿宋_GB2312" w:hAnsi="宋体" w:hint="eastAsia"/>
          <w:sz w:val="32"/>
          <w:szCs w:val="32"/>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八、发布公告的媒体</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发布公告的媒体：福建省高速公路养护工程有限公司（网址</w:t>
      </w:r>
      <w:hyperlink r:id="rId10" w:history="1">
        <w:r>
          <w:rPr>
            <w:rFonts w:ascii="仿宋_GB2312" w:eastAsia="仿宋_GB2312" w:hAnsi="宋体" w:hint="eastAsia"/>
            <w:sz w:val="32"/>
            <w:szCs w:val="32"/>
          </w:rPr>
          <w:t>www.fjgsyh.com）。</w:t>
        </w:r>
      </w:hyperlink>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报价保证金</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参加本项目的报价人须按规定交纳报价保证金方可参加报价，否则其报价文件将被拒绝。报价保证金为：人民币</w:t>
      </w:r>
      <w:r>
        <w:rPr>
          <w:rFonts w:ascii="仿宋_GB2312" w:eastAsia="仿宋_GB2312" w:hAnsi="宋体" w:hint="eastAsia"/>
          <w:b/>
          <w:bCs/>
          <w:sz w:val="32"/>
          <w:szCs w:val="32"/>
          <w:u w:val="single"/>
        </w:rPr>
        <w:t>贰万元整（</w:t>
      </w:r>
      <w:r>
        <w:rPr>
          <w:rFonts w:ascii="仿宋_GB2312" w:eastAsia="仿宋_GB2312" w:hAnsi="宋体" w:hint="eastAsia"/>
          <w:b/>
          <w:bCs/>
          <w:sz w:val="32"/>
          <w:szCs w:val="32"/>
          <w:u w:val="single"/>
        </w:rPr>
        <w:t>¥</w:t>
      </w:r>
      <w:r>
        <w:rPr>
          <w:rFonts w:ascii="仿宋_GB2312" w:eastAsia="仿宋_GB2312" w:hAnsi="宋体" w:hint="eastAsia"/>
          <w:b/>
          <w:bCs/>
          <w:sz w:val="32"/>
          <w:szCs w:val="32"/>
          <w:u w:val="single"/>
        </w:rPr>
        <w:t>20000元）</w:t>
      </w:r>
      <w:r>
        <w:rPr>
          <w:rFonts w:ascii="仿宋_GB2312" w:eastAsia="仿宋_GB2312" w:hAnsi="宋体" w:hint="eastAsia"/>
          <w:sz w:val="32"/>
          <w:szCs w:val="32"/>
        </w:rPr>
        <w:t>。报价保证金必须在本采购文件规定的期限内，从报价人基本账户以银行转账或银行电汇的方式汇入采购人账户。</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请于</w:t>
      </w:r>
      <w:r>
        <w:rPr>
          <w:rFonts w:ascii="仿宋_GB2312" w:eastAsia="仿宋_GB2312" w:hAnsi="宋体" w:hint="eastAsia"/>
          <w:b/>
          <w:bCs/>
          <w:sz w:val="32"/>
          <w:szCs w:val="32"/>
          <w:u w:val="single"/>
        </w:rPr>
        <w:t>2023年5月8日1</w:t>
      </w:r>
      <w:bookmarkStart w:id="0" w:name="_GoBack"/>
      <w:bookmarkEnd w:id="0"/>
      <w:r>
        <w:rPr>
          <w:rFonts w:ascii="仿宋_GB2312" w:eastAsia="仿宋_GB2312" w:hAnsi="宋体" w:hint="eastAsia"/>
          <w:b/>
          <w:bCs/>
          <w:sz w:val="32"/>
          <w:szCs w:val="32"/>
          <w:u w:val="single"/>
        </w:rPr>
        <w:t>1：00（北京时间）</w:t>
      </w:r>
      <w:r>
        <w:rPr>
          <w:rFonts w:ascii="仿宋_GB2312" w:eastAsia="仿宋_GB2312" w:hAnsi="宋体" w:hint="eastAsia"/>
          <w:sz w:val="32"/>
          <w:szCs w:val="32"/>
        </w:rPr>
        <w:t>前缴交，转账备注：</w:t>
      </w:r>
      <w:r>
        <w:rPr>
          <w:rFonts w:ascii="仿宋_GB2312" w:eastAsia="仿宋_GB2312" w:hAnsi="宋体" w:hint="eastAsia"/>
          <w:b/>
          <w:bCs/>
          <w:sz w:val="32"/>
          <w:szCs w:val="32"/>
          <w:u w:val="single"/>
        </w:rPr>
        <w:t>屏古段路面积水点隐患处治工程“ND-2023-LW-011”</w:t>
      </w:r>
      <w:r>
        <w:rPr>
          <w:rFonts w:ascii="仿宋_GB2312" w:eastAsia="仿宋_GB2312" w:hAnsi="宋体" w:hint="eastAsia"/>
          <w:sz w:val="32"/>
          <w:szCs w:val="32"/>
        </w:rPr>
        <w:t>报价保证金”，采购人账户信息：</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采购人：宁德市高速公路养护工程有限公司</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帐  号：</w:t>
      </w:r>
      <w:r>
        <w:rPr>
          <w:rFonts w:ascii="仿宋_GB2312" w:eastAsia="仿宋_GB2312" w:hAnsi="宋体" w:hint="eastAsia"/>
          <w:b/>
          <w:bCs/>
          <w:sz w:val="32"/>
          <w:szCs w:val="32"/>
          <w:u w:val="single"/>
        </w:rPr>
        <w:t>35001682433050000662</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开户行：中国建设银行股份有限公司宁德分行营业部</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十、联系方式</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采购人：宁德市高速公路养护工程有限公司</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地  址：福建省宁德市蕉城区万安西路22号二号办公楼3层</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电  话：18959306867            </w:t>
      </w:r>
    </w:p>
    <w:p w:rsidR="00B07EE9" w:rsidRDefault="0049445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联系人：林工</w:t>
      </w:r>
    </w:p>
    <w:p w:rsidR="00B07EE9" w:rsidRDefault="00494454">
      <w:pPr>
        <w:spacing w:line="600" w:lineRule="exact"/>
        <w:jc w:val="center"/>
        <w:outlineLvl w:val="0"/>
        <w:rPr>
          <w:rFonts w:ascii="仿宋_GB2312" w:eastAsia="仿宋_GB2312" w:hAnsi="宋体"/>
          <w:sz w:val="44"/>
          <w:szCs w:val="44"/>
        </w:rPr>
      </w:pPr>
      <w:r>
        <w:rPr>
          <w:rFonts w:ascii="仿宋_GB2312" w:eastAsia="仿宋_GB2312" w:hAnsi="宋体" w:hint="eastAsia"/>
          <w:b/>
          <w:sz w:val="44"/>
          <w:szCs w:val="44"/>
        </w:rPr>
        <w:lastRenderedPageBreak/>
        <w:t>二、采购须知</w:t>
      </w:r>
    </w:p>
    <w:tbl>
      <w:tblPr>
        <w:tblW w:w="10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9229"/>
      </w:tblGrid>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Ansi="宋体"/>
                <w:color w:val="000000"/>
                <w:sz w:val="24"/>
              </w:rPr>
              <w:t>条款号</w:t>
            </w:r>
          </w:p>
        </w:tc>
        <w:tc>
          <w:tcPr>
            <w:tcW w:w="9229" w:type="dxa"/>
            <w:tcBorders>
              <w:tl2br w:val="nil"/>
              <w:tr2bl w:val="nil"/>
            </w:tcBorders>
            <w:shd w:val="clear" w:color="auto" w:fill="auto"/>
            <w:vAlign w:val="center"/>
          </w:tcPr>
          <w:p w:rsidR="00B07EE9" w:rsidRDefault="00494454">
            <w:pPr>
              <w:spacing w:line="340" w:lineRule="exact"/>
              <w:jc w:val="center"/>
              <w:rPr>
                <w:color w:val="000000"/>
                <w:sz w:val="24"/>
              </w:rPr>
            </w:pPr>
            <w:r>
              <w:rPr>
                <w:rFonts w:hAnsi="宋体"/>
                <w:color w:val="000000"/>
                <w:sz w:val="24"/>
              </w:rPr>
              <w:t>具体信息或数据</w:t>
            </w:r>
          </w:p>
        </w:tc>
      </w:tr>
      <w:tr w:rsidR="00B07EE9">
        <w:trPr>
          <w:trHeight w:val="1574"/>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color w:val="000000"/>
                <w:sz w:val="24"/>
              </w:rPr>
              <w:t>1.1</w:t>
            </w:r>
          </w:p>
        </w:tc>
        <w:tc>
          <w:tcPr>
            <w:tcW w:w="9229" w:type="dxa"/>
            <w:tcBorders>
              <w:tl2br w:val="nil"/>
              <w:tr2bl w:val="nil"/>
            </w:tcBorders>
            <w:shd w:val="clear" w:color="auto" w:fill="auto"/>
            <w:vAlign w:val="center"/>
          </w:tcPr>
          <w:p w:rsidR="00B07EE9" w:rsidRDefault="00494454">
            <w:pPr>
              <w:pStyle w:val="1"/>
              <w:spacing w:line="300" w:lineRule="exact"/>
              <w:rPr>
                <w:rFonts w:hAnsi="宋体"/>
                <w:color w:val="000000"/>
                <w:sz w:val="24"/>
              </w:rPr>
            </w:pPr>
            <w:r>
              <w:rPr>
                <w:rFonts w:hAnsi="宋体" w:hint="eastAsia"/>
                <w:color w:val="000000"/>
                <w:sz w:val="24"/>
              </w:rPr>
              <w:t>采购人：宁德市高速公路养护工程有限公司</w:t>
            </w:r>
          </w:p>
          <w:p w:rsidR="00B07EE9" w:rsidRDefault="00494454">
            <w:pPr>
              <w:pStyle w:val="21"/>
              <w:spacing w:after="0" w:line="400" w:lineRule="exact"/>
              <w:ind w:leftChars="0" w:left="0"/>
              <w:jc w:val="left"/>
              <w:rPr>
                <w:rFonts w:hAnsi="宋体"/>
                <w:color w:val="000000"/>
                <w:sz w:val="24"/>
              </w:rPr>
            </w:pPr>
            <w:r>
              <w:rPr>
                <w:rFonts w:hAnsi="宋体" w:hint="eastAsia"/>
                <w:color w:val="000000"/>
                <w:sz w:val="24"/>
              </w:rPr>
              <w:t>地址：福建省宁德市蕉城区万安西路</w:t>
            </w:r>
            <w:r>
              <w:rPr>
                <w:rFonts w:hAnsi="宋体" w:hint="eastAsia"/>
                <w:color w:val="000000"/>
                <w:sz w:val="24"/>
              </w:rPr>
              <w:t>22</w:t>
            </w:r>
            <w:r>
              <w:rPr>
                <w:rFonts w:hAnsi="宋体" w:hint="eastAsia"/>
                <w:color w:val="000000"/>
                <w:sz w:val="24"/>
              </w:rPr>
              <w:t>号二号办公楼</w:t>
            </w:r>
            <w:r>
              <w:rPr>
                <w:rFonts w:hAnsi="宋体" w:hint="eastAsia"/>
                <w:color w:val="000000"/>
                <w:sz w:val="24"/>
              </w:rPr>
              <w:t>3</w:t>
            </w:r>
            <w:r>
              <w:rPr>
                <w:rFonts w:hAnsi="宋体" w:hint="eastAsia"/>
                <w:color w:val="000000"/>
                <w:sz w:val="24"/>
              </w:rPr>
              <w:t>层</w:t>
            </w:r>
          </w:p>
          <w:p w:rsidR="00B07EE9" w:rsidRDefault="00494454">
            <w:pPr>
              <w:spacing w:line="300" w:lineRule="exact"/>
              <w:jc w:val="left"/>
              <w:rPr>
                <w:rFonts w:hAnsi="宋体"/>
                <w:color w:val="000000"/>
                <w:sz w:val="24"/>
              </w:rPr>
            </w:pPr>
            <w:r>
              <w:rPr>
                <w:rFonts w:hAnsi="宋体" w:hint="eastAsia"/>
                <w:color w:val="000000"/>
                <w:sz w:val="24"/>
              </w:rPr>
              <w:t>电话：</w:t>
            </w:r>
            <w:r>
              <w:rPr>
                <w:rFonts w:hAnsi="宋体" w:hint="eastAsia"/>
                <w:color w:val="000000"/>
                <w:sz w:val="24"/>
              </w:rPr>
              <w:t xml:space="preserve">18959306867 </w:t>
            </w:r>
            <w:r>
              <w:rPr>
                <w:rFonts w:hAnsi="宋体" w:hint="eastAsia"/>
                <w:color w:val="000000"/>
                <w:sz w:val="24"/>
              </w:rPr>
              <w:t>联系人：林工</w:t>
            </w:r>
          </w:p>
          <w:p w:rsidR="00B07EE9" w:rsidRDefault="00494454">
            <w:pPr>
              <w:spacing w:line="300" w:lineRule="exact"/>
              <w:jc w:val="left"/>
              <w:rPr>
                <w:rFonts w:hAnsi="宋体"/>
                <w:color w:val="000000"/>
                <w:sz w:val="24"/>
              </w:rPr>
            </w:pPr>
            <w:r>
              <w:rPr>
                <w:rFonts w:hAnsi="宋体" w:hint="eastAsia"/>
                <w:color w:val="000000"/>
                <w:sz w:val="24"/>
              </w:rPr>
              <w:t>邮编：</w:t>
            </w:r>
            <w:r>
              <w:rPr>
                <w:rFonts w:hAnsi="宋体" w:hint="eastAsia"/>
                <w:color w:val="000000"/>
                <w:sz w:val="24"/>
              </w:rPr>
              <w:t>352100</w:t>
            </w:r>
          </w:p>
        </w:tc>
      </w:tr>
      <w:tr w:rsidR="00B07EE9">
        <w:trPr>
          <w:trHeight w:val="9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color w:val="000000"/>
                <w:sz w:val="24"/>
              </w:rPr>
              <w:t>1.2</w:t>
            </w:r>
          </w:p>
        </w:tc>
        <w:tc>
          <w:tcPr>
            <w:tcW w:w="9229" w:type="dxa"/>
            <w:tcBorders>
              <w:tl2br w:val="nil"/>
              <w:tr2bl w:val="nil"/>
            </w:tcBorders>
            <w:shd w:val="clear" w:color="auto" w:fill="auto"/>
            <w:vAlign w:val="center"/>
          </w:tcPr>
          <w:p w:rsidR="00B07EE9" w:rsidRDefault="00494454">
            <w:pPr>
              <w:pStyle w:val="20"/>
              <w:ind w:leftChars="0" w:left="0" w:firstLineChars="0" w:firstLine="0"/>
              <w:rPr>
                <w:rFonts w:ascii="Times New Roman" w:hAnsi="宋体"/>
                <w:color w:val="000000"/>
                <w:kern w:val="2"/>
                <w:sz w:val="24"/>
                <w:szCs w:val="24"/>
              </w:rPr>
            </w:pPr>
            <w:r>
              <w:rPr>
                <w:rFonts w:ascii="Times New Roman" w:hAnsi="宋体" w:hint="eastAsia"/>
                <w:color w:val="000000"/>
                <w:kern w:val="2"/>
                <w:sz w:val="24"/>
                <w:szCs w:val="24"/>
              </w:rPr>
              <w:t>项目名称：政永高速屏古段路面积水隐患处治工程施工协作队伍选择。</w:t>
            </w:r>
          </w:p>
        </w:tc>
      </w:tr>
      <w:tr w:rsidR="00B07EE9">
        <w:trPr>
          <w:trHeight w:val="455"/>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color w:val="000000"/>
                <w:sz w:val="24"/>
              </w:rPr>
              <w:t>1.3</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项目地点：政永高速屏南</w:t>
            </w:r>
            <w:r>
              <w:rPr>
                <w:rFonts w:hAnsi="宋体" w:hint="eastAsia"/>
                <w:color w:val="000000"/>
                <w:sz w:val="24"/>
              </w:rPr>
              <w:t>-</w:t>
            </w:r>
            <w:r>
              <w:rPr>
                <w:rFonts w:hAnsi="宋体" w:hint="eastAsia"/>
                <w:color w:val="000000"/>
                <w:sz w:val="24"/>
              </w:rPr>
              <w:t>古田路段。</w:t>
            </w:r>
          </w:p>
        </w:tc>
      </w:tr>
      <w:tr w:rsidR="00B07EE9">
        <w:trPr>
          <w:trHeight w:val="455"/>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color w:val="000000"/>
                <w:sz w:val="24"/>
              </w:rPr>
              <w:t>1.4</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资金来源：福建省高速公路养护专项工程费用。</w:t>
            </w:r>
          </w:p>
        </w:tc>
      </w:tr>
      <w:tr w:rsidR="00B07EE9">
        <w:trPr>
          <w:trHeight w:val="395"/>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合同段划分：</w:t>
            </w:r>
            <w:r>
              <w:rPr>
                <w:rFonts w:hAnsi="宋体" w:hint="eastAsia"/>
                <w:color w:val="000000"/>
                <w:sz w:val="24"/>
              </w:rPr>
              <w:t>1</w:t>
            </w:r>
            <w:r>
              <w:rPr>
                <w:rFonts w:hAnsi="宋体" w:hint="eastAsia"/>
                <w:color w:val="000000"/>
                <w:sz w:val="24"/>
              </w:rPr>
              <w:t>个。</w:t>
            </w:r>
          </w:p>
        </w:tc>
      </w:tr>
      <w:tr w:rsidR="00B07EE9">
        <w:trPr>
          <w:trHeight w:val="63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2</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采购范围：</w:t>
            </w:r>
          </w:p>
          <w:p w:rsidR="00B07EE9" w:rsidRDefault="00494454">
            <w:pPr>
              <w:rPr>
                <w:rFonts w:hAnsi="宋体"/>
                <w:color w:val="000000"/>
                <w:sz w:val="24"/>
              </w:rPr>
            </w:pPr>
            <w:r>
              <w:rPr>
                <w:rFonts w:hAnsi="宋体" w:hint="eastAsia"/>
                <w:color w:val="000000"/>
                <w:sz w:val="24"/>
              </w:rPr>
              <w:t>本项工程所有工序的劳务、材料（交通安全设施部分主要材料甲供）、机械设备、防护措施等一切投入。</w:t>
            </w:r>
          </w:p>
        </w:tc>
      </w:tr>
      <w:tr w:rsidR="00B07EE9">
        <w:trPr>
          <w:trHeight w:val="374"/>
          <w:jc w:val="center"/>
        </w:trPr>
        <w:tc>
          <w:tcPr>
            <w:tcW w:w="1014" w:type="dxa"/>
            <w:tcBorders>
              <w:tl2br w:val="nil"/>
              <w:tr2bl w:val="nil"/>
            </w:tcBorders>
            <w:shd w:val="clear" w:color="auto" w:fill="auto"/>
            <w:vAlign w:val="center"/>
          </w:tcPr>
          <w:p w:rsidR="00B07EE9" w:rsidRDefault="00494454">
            <w:pPr>
              <w:spacing w:line="300" w:lineRule="exact"/>
              <w:jc w:val="center"/>
              <w:rPr>
                <w:color w:val="000000"/>
                <w:sz w:val="24"/>
              </w:rPr>
            </w:pPr>
            <w:r>
              <w:rPr>
                <w:color w:val="000000"/>
                <w:sz w:val="24"/>
              </w:rPr>
              <w:t>3</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本项目工期：施工计划</w:t>
            </w:r>
            <w:r>
              <w:rPr>
                <w:rFonts w:hAnsi="宋体" w:hint="eastAsia"/>
                <w:b/>
                <w:bCs/>
                <w:color w:val="000000"/>
                <w:sz w:val="24"/>
                <w:u w:val="single"/>
              </w:rPr>
              <w:t>30</w:t>
            </w:r>
            <w:r>
              <w:rPr>
                <w:rFonts w:hAnsi="宋体" w:hint="eastAsia"/>
                <w:color w:val="000000"/>
                <w:sz w:val="24"/>
              </w:rPr>
              <w:t>个日历天。具体以采购人通知的实际进场时间以及工程实际完工时间为准。</w:t>
            </w:r>
          </w:p>
        </w:tc>
      </w:tr>
      <w:tr w:rsidR="00B07EE9">
        <w:trPr>
          <w:trHeight w:val="39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color w:val="000000"/>
                <w:sz w:val="24"/>
              </w:rPr>
              <w:t>4</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质量要求：符合工程质量合格标准。</w:t>
            </w:r>
          </w:p>
        </w:tc>
      </w:tr>
      <w:tr w:rsidR="00B07EE9">
        <w:trPr>
          <w:trHeight w:val="9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color w:val="000000"/>
                <w:sz w:val="24"/>
              </w:rPr>
              <w:t>5</w:t>
            </w:r>
            <w:r>
              <w:rPr>
                <w:rFonts w:hint="eastAsia"/>
                <w:color w:val="000000"/>
                <w:sz w:val="24"/>
              </w:rPr>
              <w:t>.</w:t>
            </w:r>
            <w:r>
              <w:rPr>
                <w:color w:val="000000"/>
                <w:sz w:val="24"/>
              </w:rPr>
              <w:t>1</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本采购采用一次性报价。报价人可以对合同进行报价，同一合同不应有两个报价，否则报价文件将被否决。</w:t>
            </w:r>
          </w:p>
          <w:p w:rsidR="00B07EE9" w:rsidRDefault="00494454">
            <w:pPr>
              <w:rPr>
                <w:rFonts w:hAnsi="宋体"/>
                <w:color w:val="000000"/>
                <w:sz w:val="24"/>
              </w:rPr>
            </w:pPr>
            <w:r>
              <w:rPr>
                <w:rFonts w:hAnsi="宋体" w:hint="eastAsia"/>
                <w:color w:val="000000"/>
                <w:sz w:val="24"/>
              </w:rPr>
              <w:t>本项目最高控制价为：</w:t>
            </w:r>
            <w:r>
              <w:rPr>
                <w:rFonts w:hAnsi="宋体" w:hint="eastAsia"/>
                <w:b/>
                <w:bCs/>
                <w:color w:val="000000"/>
                <w:sz w:val="24"/>
                <w:u w:val="single"/>
              </w:rPr>
              <w:t>1044939</w:t>
            </w:r>
            <w:r>
              <w:rPr>
                <w:rFonts w:hAnsi="宋体" w:hint="eastAsia"/>
                <w:b/>
                <w:bCs/>
                <w:color w:val="000000"/>
                <w:sz w:val="24"/>
                <w:u w:val="single"/>
              </w:rPr>
              <w:t>元（不含税</w:t>
            </w:r>
            <w:r>
              <w:rPr>
                <w:rFonts w:hAnsi="宋体" w:hint="eastAsia"/>
                <w:color w:val="000000"/>
                <w:sz w:val="24"/>
              </w:rPr>
              <w:t>）。报价人的报价超过报价范围的，报价文件将被否决。</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color w:val="000000"/>
                <w:sz w:val="24"/>
              </w:rPr>
              <w:t>5.2</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本项目的报价内容包括：</w:t>
            </w:r>
          </w:p>
          <w:p w:rsidR="00B07EE9" w:rsidRDefault="00494454">
            <w:pPr>
              <w:rPr>
                <w:rFonts w:hAnsi="宋体"/>
                <w:color w:val="000000"/>
                <w:sz w:val="24"/>
              </w:rPr>
            </w:pPr>
            <w:r>
              <w:rPr>
                <w:rFonts w:hAnsi="宋体" w:hint="eastAsia"/>
                <w:color w:val="000000"/>
                <w:sz w:val="24"/>
              </w:rPr>
              <w:t>包括为完成本合同工程所需配备人工费、材料费（交通安全设施部分主要材料甲供）、机具费、设备费、保管费、缺陷修复费、误工费、窝工费和赶工费、冬雨季和夜间施工费、安全文明施工措施费、管理费（含社会保险费用）和利润等，以及合同明示或暗示的所有责任、义务和风险。</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成交人施工进度、施工质量不满足要求，采购人有权对合同包的工程数量进行分割或终止合同，成交人必须无条件服从。</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递交报价文件时间和地点：详见采购公告。</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开启报价文件时间和地点：详见采购公告。</w:t>
            </w:r>
          </w:p>
          <w:p w:rsidR="00B07EE9" w:rsidRDefault="00494454">
            <w:pPr>
              <w:rPr>
                <w:rFonts w:hAnsi="宋体"/>
                <w:color w:val="000000"/>
                <w:sz w:val="24"/>
              </w:rPr>
            </w:pPr>
            <w:r>
              <w:rPr>
                <w:rFonts w:hAnsi="宋体" w:hint="eastAsia"/>
                <w:color w:val="000000"/>
                <w:sz w:val="24"/>
              </w:rPr>
              <w:t>并按递交报价文件时间的先后顺序进行开启报价文件。</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报价文件有效期：开启报价文件之日起</w:t>
            </w:r>
            <w:r>
              <w:rPr>
                <w:rFonts w:hAnsi="宋体" w:hint="eastAsia"/>
                <w:color w:val="000000"/>
                <w:sz w:val="24"/>
              </w:rPr>
              <w:t xml:space="preserve"> 30</w:t>
            </w:r>
            <w:r>
              <w:rPr>
                <w:rFonts w:hAnsi="宋体" w:hint="eastAsia"/>
                <w:color w:val="000000"/>
                <w:sz w:val="24"/>
              </w:rPr>
              <w:t>天内。</w:t>
            </w:r>
          </w:p>
        </w:tc>
      </w:tr>
      <w:tr w:rsidR="00B07EE9">
        <w:trPr>
          <w:trHeight w:val="742"/>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报价文件截止时间的推迟：应在报价文件递交截止</w:t>
            </w:r>
            <w:r>
              <w:rPr>
                <w:rFonts w:hAnsi="宋体" w:hint="eastAsia"/>
                <w:color w:val="000000"/>
                <w:sz w:val="24"/>
              </w:rPr>
              <w:t xml:space="preserve"> 2</w:t>
            </w:r>
            <w:r>
              <w:rPr>
                <w:rFonts w:hAnsi="宋体" w:hint="eastAsia"/>
                <w:color w:val="000000"/>
                <w:sz w:val="24"/>
              </w:rPr>
              <w:t>天前向所有符合要求的单位送达该通知。</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采购文件的组成：①采购公告、②采购须知、③评审办法及标准、④合同协议书格式、⑤图纸、⑥最高控制价工程量清单、⑦报价文件格式、⑧报价保证金退还申请书。</w:t>
            </w:r>
          </w:p>
        </w:tc>
      </w:tr>
      <w:tr w:rsidR="00B07EE9">
        <w:trPr>
          <w:trHeight w:val="1944"/>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lastRenderedPageBreak/>
              <w:t>12</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报价文件采用单信封的形式，其组成为：①报价函、②工程量清单、③法定代表人身份证明或授权委托书、④项目负责人证明、⑤营业执照、⑥施工安全许可证、⑦业绩</w:t>
            </w:r>
            <w:r>
              <w:rPr>
                <w:rFonts w:hAnsi="宋体" w:hint="eastAsia"/>
                <w:color w:val="000000"/>
                <w:sz w:val="24"/>
              </w:rPr>
              <w:t>/</w:t>
            </w:r>
            <w:r>
              <w:rPr>
                <w:rFonts w:hAnsi="宋体" w:hint="eastAsia"/>
                <w:color w:val="000000"/>
                <w:sz w:val="24"/>
              </w:rPr>
              <w:t>信用证明、⑧其他资料。</w:t>
            </w:r>
          </w:p>
          <w:p w:rsidR="00B07EE9" w:rsidRDefault="00494454">
            <w:pPr>
              <w:rPr>
                <w:rFonts w:hAnsi="宋体"/>
                <w:color w:val="000000"/>
                <w:sz w:val="24"/>
              </w:rPr>
            </w:pPr>
            <w:r>
              <w:rPr>
                <w:rFonts w:hAnsi="宋体" w:hint="eastAsia"/>
                <w:color w:val="000000"/>
                <w:sz w:val="24"/>
              </w:rPr>
              <w:t>以上材料均应逐页（含封面）加盖报价单位公章，报价文件应装订成册、不得出现活页。报价人对提供相关证件的合法性负责，如有虚假按作废处理。</w:t>
            </w:r>
          </w:p>
        </w:tc>
      </w:tr>
      <w:tr w:rsidR="00B07EE9">
        <w:trPr>
          <w:trHeight w:val="395"/>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本项目报价保证金：详见采购公告。</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报价文件单位公章应加盖完整；报价文件的份数为正本</w:t>
            </w:r>
            <w:r>
              <w:rPr>
                <w:rFonts w:hAnsi="宋体" w:hint="eastAsia"/>
                <w:color w:val="000000"/>
                <w:sz w:val="24"/>
              </w:rPr>
              <w:t xml:space="preserve"> 1 </w:t>
            </w:r>
            <w:r>
              <w:rPr>
                <w:rFonts w:hAnsi="宋体" w:hint="eastAsia"/>
                <w:color w:val="000000"/>
                <w:sz w:val="24"/>
              </w:rPr>
              <w:t>份，副本</w:t>
            </w:r>
            <w:r>
              <w:rPr>
                <w:rFonts w:hAnsi="宋体" w:hint="eastAsia"/>
                <w:color w:val="000000"/>
                <w:sz w:val="24"/>
              </w:rPr>
              <w:t>1</w:t>
            </w:r>
            <w:r>
              <w:rPr>
                <w:rFonts w:hAnsi="宋体" w:hint="eastAsia"/>
                <w:color w:val="000000"/>
                <w:sz w:val="24"/>
              </w:rPr>
              <w:t>份，共</w:t>
            </w:r>
            <w:r>
              <w:rPr>
                <w:rFonts w:hAnsi="宋体" w:hint="eastAsia"/>
                <w:color w:val="000000"/>
                <w:sz w:val="24"/>
              </w:rPr>
              <w:t xml:space="preserve"> 2 </w:t>
            </w:r>
            <w:r>
              <w:rPr>
                <w:rFonts w:hAnsi="宋体" w:hint="eastAsia"/>
                <w:color w:val="000000"/>
                <w:sz w:val="24"/>
              </w:rPr>
              <w:t>份，须密封并统一包封。</w:t>
            </w:r>
          </w:p>
          <w:p w:rsidR="00B07EE9" w:rsidRDefault="00494454">
            <w:pPr>
              <w:rPr>
                <w:rFonts w:hAnsi="宋体"/>
                <w:color w:val="000000"/>
                <w:sz w:val="24"/>
              </w:rPr>
            </w:pPr>
            <w:r>
              <w:rPr>
                <w:rFonts w:hAnsi="宋体" w:hint="eastAsia"/>
                <w:color w:val="000000"/>
                <w:sz w:val="24"/>
              </w:rPr>
              <w:t>封套上写明：</w:t>
            </w:r>
          </w:p>
          <w:p w:rsidR="00B07EE9" w:rsidRDefault="00494454">
            <w:pPr>
              <w:rPr>
                <w:rFonts w:hAnsi="宋体"/>
                <w:color w:val="000000"/>
                <w:sz w:val="24"/>
              </w:rPr>
            </w:pPr>
            <w:r>
              <w:rPr>
                <w:rFonts w:hAnsi="宋体" w:hint="eastAsia"/>
                <w:color w:val="000000"/>
                <w:sz w:val="24"/>
              </w:rPr>
              <w:t>采购人地址：福建省宁德市蕉城区万安西路</w:t>
            </w:r>
            <w:r>
              <w:rPr>
                <w:rFonts w:hAnsi="宋体" w:hint="eastAsia"/>
                <w:color w:val="000000"/>
                <w:sz w:val="24"/>
              </w:rPr>
              <w:t>22</w:t>
            </w:r>
            <w:r>
              <w:rPr>
                <w:rFonts w:hAnsi="宋体" w:hint="eastAsia"/>
                <w:color w:val="000000"/>
                <w:sz w:val="24"/>
              </w:rPr>
              <w:t>号二号办公楼</w:t>
            </w:r>
            <w:r>
              <w:rPr>
                <w:rFonts w:hAnsi="宋体" w:hint="eastAsia"/>
                <w:color w:val="000000"/>
                <w:sz w:val="24"/>
              </w:rPr>
              <w:t>3</w:t>
            </w:r>
            <w:r>
              <w:rPr>
                <w:rFonts w:hAnsi="宋体" w:hint="eastAsia"/>
                <w:color w:val="000000"/>
                <w:sz w:val="24"/>
              </w:rPr>
              <w:t>层</w:t>
            </w:r>
          </w:p>
          <w:p w:rsidR="00B07EE9" w:rsidRDefault="00494454">
            <w:pPr>
              <w:rPr>
                <w:rFonts w:hAnsi="宋体"/>
                <w:color w:val="000000"/>
                <w:sz w:val="24"/>
              </w:rPr>
            </w:pPr>
            <w:r>
              <w:rPr>
                <w:rFonts w:hAnsi="宋体" w:hint="eastAsia"/>
                <w:color w:val="000000"/>
                <w:sz w:val="24"/>
              </w:rPr>
              <w:t>采购人名称：宁德市高速公路养护工程有限公司</w:t>
            </w:r>
          </w:p>
          <w:p w:rsidR="00B07EE9" w:rsidRDefault="00494454">
            <w:pPr>
              <w:rPr>
                <w:rFonts w:hAnsi="宋体"/>
                <w:color w:val="000000"/>
                <w:sz w:val="24"/>
              </w:rPr>
            </w:pPr>
            <w:r>
              <w:rPr>
                <w:rFonts w:hAnsi="宋体" w:hint="eastAsia"/>
                <w:color w:val="000000"/>
                <w:sz w:val="24"/>
              </w:rPr>
              <w:t>合同包：</w:t>
            </w:r>
            <w:r>
              <w:rPr>
                <w:rFonts w:hAnsi="宋体" w:hint="eastAsia"/>
                <w:color w:val="000000"/>
                <w:sz w:val="24"/>
              </w:rPr>
              <w:t>1</w:t>
            </w:r>
            <w:r>
              <w:rPr>
                <w:rFonts w:hAnsi="宋体" w:hint="eastAsia"/>
                <w:color w:val="000000"/>
                <w:sz w:val="24"/>
              </w:rPr>
              <w:t>。</w:t>
            </w:r>
          </w:p>
          <w:p w:rsidR="00B07EE9" w:rsidRDefault="00494454">
            <w:pPr>
              <w:rPr>
                <w:rFonts w:hAnsi="宋体"/>
                <w:color w:val="000000"/>
                <w:sz w:val="24"/>
              </w:rPr>
            </w:pPr>
            <w:r>
              <w:rPr>
                <w:rFonts w:hAnsi="宋体" w:hint="eastAsia"/>
                <w:color w:val="000000"/>
                <w:sz w:val="24"/>
              </w:rPr>
              <w:t>报价文件在</w:t>
            </w:r>
            <w:r>
              <w:rPr>
                <w:rFonts w:hAnsi="宋体" w:hint="eastAsia"/>
                <w:b/>
                <w:bCs/>
                <w:color w:val="000000"/>
                <w:sz w:val="24"/>
                <w:u w:val="single"/>
              </w:rPr>
              <w:t>2023</w:t>
            </w:r>
            <w:r>
              <w:rPr>
                <w:rFonts w:hAnsi="宋体" w:hint="eastAsia"/>
                <w:b/>
                <w:bCs/>
                <w:color w:val="000000"/>
                <w:sz w:val="24"/>
                <w:u w:val="single"/>
              </w:rPr>
              <w:t>年</w:t>
            </w:r>
            <w:r>
              <w:rPr>
                <w:rFonts w:hAnsi="宋体" w:hint="eastAsia"/>
                <w:b/>
                <w:bCs/>
                <w:color w:val="000000"/>
                <w:sz w:val="24"/>
                <w:u w:val="single"/>
              </w:rPr>
              <w:t>5</w:t>
            </w:r>
            <w:r>
              <w:rPr>
                <w:rFonts w:hAnsi="宋体" w:hint="eastAsia"/>
                <w:b/>
                <w:bCs/>
                <w:color w:val="000000"/>
                <w:sz w:val="24"/>
                <w:u w:val="single"/>
              </w:rPr>
              <w:t>月</w:t>
            </w:r>
            <w:r>
              <w:rPr>
                <w:rFonts w:hAnsi="宋体" w:hint="eastAsia"/>
                <w:b/>
                <w:bCs/>
                <w:color w:val="000000"/>
                <w:sz w:val="24"/>
                <w:u w:val="single"/>
              </w:rPr>
              <w:t>8</w:t>
            </w:r>
            <w:r>
              <w:rPr>
                <w:rFonts w:hAnsi="宋体" w:hint="eastAsia"/>
                <w:b/>
                <w:bCs/>
                <w:color w:val="000000"/>
                <w:sz w:val="24"/>
                <w:u w:val="single"/>
              </w:rPr>
              <w:t>日</w:t>
            </w:r>
            <w:r>
              <w:rPr>
                <w:rFonts w:hAnsi="宋体" w:hint="eastAsia"/>
                <w:b/>
                <w:bCs/>
                <w:color w:val="000000"/>
                <w:sz w:val="24"/>
                <w:u w:val="single"/>
              </w:rPr>
              <w:t>15</w:t>
            </w:r>
            <w:r>
              <w:rPr>
                <w:rFonts w:hAnsi="宋体" w:hint="eastAsia"/>
                <w:b/>
                <w:bCs/>
                <w:color w:val="000000"/>
                <w:sz w:val="24"/>
                <w:u w:val="single"/>
              </w:rPr>
              <w:t>时</w:t>
            </w:r>
            <w:r>
              <w:rPr>
                <w:rFonts w:hAnsi="宋体" w:hint="eastAsia"/>
                <w:b/>
                <w:bCs/>
                <w:color w:val="000000"/>
                <w:sz w:val="24"/>
                <w:u w:val="single"/>
              </w:rPr>
              <w:t>00</w:t>
            </w:r>
            <w:r>
              <w:rPr>
                <w:rFonts w:hAnsi="宋体" w:hint="eastAsia"/>
                <w:b/>
                <w:bCs/>
                <w:color w:val="000000"/>
                <w:sz w:val="24"/>
                <w:u w:val="single"/>
              </w:rPr>
              <w:t>分前不得开启</w:t>
            </w:r>
            <w:r>
              <w:rPr>
                <w:rFonts w:hAnsi="宋体" w:hint="eastAsia"/>
                <w:color w:val="000000"/>
                <w:sz w:val="24"/>
              </w:rPr>
              <w:t>。</w:t>
            </w:r>
          </w:p>
          <w:p w:rsidR="00B07EE9" w:rsidRDefault="00494454">
            <w:pPr>
              <w:rPr>
                <w:rFonts w:hAnsi="宋体"/>
                <w:color w:val="000000"/>
                <w:sz w:val="24"/>
              </w:rPr>
            </w:pPr>
            <w:r>
              <w:rPr>
                <w:rFonts w:hAnsi="宋体" w:hint="eastAsia"/>
                <w:color w:val="000000"/>
                <w:sz w:val="24"/>
              </w:rPr>
              <w:t>在封套缝位置加盖密封章，但不得体现报价人单位名称。</w:t>
            </w:r>
          </w:p>
        </w:tc>
      </w:tr>
      <w:tr w:rsidR="00B07EE9">
        <w:trPr>
          <w:trHeight w:val="9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每一报价文件只可包含</w:t>
            </w:r>
            <w:r>
              <w:rPr>
                <w:rFonts w:hAnsi="宋体" w:hint="eastAsia"/>
                <w:color w:val="000000"/>
                <w:sz w:val="24"/>
              </w:rPr>
              <w:t>1</w:t>
            </w:r>
            <w:r>
              <w:rPr>
                <w:rFonts w:hAnsi="宋体" w:hint="eastAsia"/>
                <w:color w:val="000000"/>
                <w:sz w:val="24"/>
              </w:rPr>
              <w:t>个合同包的报价，但同一合同包不能有两份（含两份）以上报价，否则该报价文件按否决报价处理。</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履约保证金：成交供应商应在收到成交通知书</w:t>
            </w:r>
            <w:r>
              <w:rPr>
                <w:rFonts w:hAnsi="宋体" w:hint="eastAsia"/>
                <w:color w:val="000000"/>
                <w:sz w:val="24"/>
              </w:rPr>
              <w:t>15</w:t>
            </w:r>
            <w:r>
              <w:rPr>
                <w:rFonts w:hAnsi="宋体" w:hint="eastAsia"/>
                <w:color w:val="000000"/>
                <w:sz w:val="24"/>
              </w:rPr>
              <w:t>个日历天内，向采购人缴纳合同含税总价</w:t>
            </w:r>
            <w:r>
              <w:rPr>
                <w:rFonts w:hAnsi="宋体" w:hint="eastAsia"/>
                <w:color w:val="000000"/>
                <w:sz w:val="24"/>
              </w:rPr>
              <w:t>5%</w:t>
            </w:r>
            <w:r>
              <w:rPr>
                <w:rFonts w:hAnsi="宋体" w:hint="eastAsia"/>
                <w:color w:val="000000"/>
                <w:sz w:val="24"/>
              </w:rPr>
              <w:t>的履约保证金或履约保函</w:t>
            </w:r>
            <w:r>
              <w:rPr>
                <w:rFonts w:hAnsi="宋体" w:hint="eastAsia"/>
                <w:color w:val="000000"/>
                <w:sz w:val="24"/>
              </w:rPr>
              <w:t>(</w:t>
            </w:r>
            <w:r>
              <w:rPr>
                <w:rFonts w:hAnsi="宋体" w:hint="eastAsia"/>
                <w:color w:val="000000"/>
                <w:sz w:val="24"/>
              </w:rPr>
              <w:t>银行或保险保函</w:t>
            </w:r>
            <w:r>
              <w:rPr>
                <w:rFonts w:hAnsi="宋体" w:hint="eastAsia"/>
                <w:color w:val="000000"/>
                <w:sz w:val="24"/>
              </w:rPr>
              <w:t>)</w:t>
            </w:r>
            <w:r>
              <w:rPr>
                <w:rFonts w:hAnsi="宋体" w:hint="eastAsia"/>
                <w:color w:val="000000"/>
                <w:sz w:val="24"/>
              </w:rPr>
              <w:t>，若成交人未能及时提交，采购人可视为成交人自愿放弃成交。</w:t>
            </w:r>
          </w:p>
          <w:p w:rsidR="00B07EE9" w:rsidRDefault="00494454">
            <w:pPr>
              <w:rPr>
                <w:rFonts w:hAnsi="宋体"/>
                <w:color w:val="000000"/>
                <w:sz w:val="24"/>
              </w:rPr>
            </w:pPr>
            <w:r>
              <w:rPr>
                <w:rFonts w:hAnsi="宋体" w:hint="eastAsia"/>
                <w:color w:val="000000"/>
                <w:sz w:val="24"/>
              </w:rPr>
              <w:t>履约保证金在本项目业主验收合格之日起</w:t>
            </w:r>
            <w:r>
              <w:rPr>
                <w:rFonts w:hAnsi="宋体" w:hint="eastAsia"/>
                <w:color w:val="000000"/>
                <w:sz w:val="24"/>
              </w:rPr>
              <w:t>14</w:t>
            </w:r>
            <w:r>
              <w:rPr>
                <w:rFonts w:hAnsi="宋体" w:hint="eastAsia"/>
                <w:color w:val="000000"/>
                <w:sz w:val="24"/>
              </w:rPr>
              <w:t>个工作日内一次性无息退还。</w:t>
            </w:r>
          </w:p>
        </w:tc>
      </w:tr>
      <w:tr w:rsidR="00B07EE9">
        <w:trPr>
          <w:trHeight w:val="53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质保期：本项目质保期为</w:t>
            </w:r>
            <w:r>
              <w:rPr>
                <w:rFonts w:hAnsi="宋体" w:hint="eastAsia"/>
                <w:color w:val="000000"/>
                <w:sz w:val="24"/>
              </w:rPr>
              <w:t>12</w:t>
            </w:r>
            <w:r>
              <w:rPr>
                <w:rFonts w:hAnsi="宋体" w:hint="eastAsia"/>
                <w:color w:val="000000"/>
                <w:sz w:val="24"/>
              </w:rPr>
              <w:t>个月，自工程交工验收合格后起算。质保期内，因成交人施工质量问题导致的路面病害，成交人承担保修责任。</w:t>
            </w:r>
          </w:p>
        </w:tc>
      </w:tr>
      <w:tr w:rsidR="00B07EE9">
        <w:trPr>
          <w:trHeight w:val="235"/>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质量保证金：为工程结算价的</w:t>
            </w:r>
            <w:r>
              <w:rPr>
                <w:rFonts w:hAnsi="宋体" w:hint="eastAsia"/>
                <w:color w:val="000000"/>
                <w:sz w:val="24"/>
              </w:rPr>
              <w:t>3%</w:t>
            </w:r>
            <w:r>
              <w:rPr>
                <w:rFonts w:hAnsi="宋体" w:hint="eastAsia"/>
                <w:color w:val="000000"/>
                <w:sz w:val="24"/>
              </w:rPr>
              <w:t>，待工程质保期满后</w:t>
            </w:r>
            <w:r>
              <w:rPr>
                <w:rFonts w:hAnsi="宋体" w:hint="eastAsia"/>
                <w:color w:val="000000"/>
                <w:sz w:val="24"/>
              </w:rPr>
              <w:t>14</w:t>
            </w:r>
            <w:r>
              <w:rPr>
                <w:rFonts w:hAnsi="宋体" w:hint="eastAsia"/>
                <w:color w:val="000000"/>
                <w:sz w:val="24"/>
              </w:rPr>
              <w:t>个工作日内一次性无息退还。</w:t>
            </w:r>
          </w:p>
        </w:tc>
      </w:tr>
      <w:tr w:rsidR="00B07EE9">
        <w:trPr>
          <w:trHeight w:val="9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结算支付</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原则上待工程交工验收合格后（验收会议纪要或完工证明等），成交人提出工程最终结算并将有关资料送交采购人，采购人自接到上述资料应及时进行审核。支付结算价款的</w:t>
            </w:r>
            <w:r>
              <w:rPr>
                <w:rFonts w:hAnsi="宋体" w:hint="eastAsia"/>
                <w:color w:val="000000"/>
                <w:sz w:val="24"/>
              </w:rPr>
              <w:t>80%</w:t>
            </w:r>
            <w:r>
              <w:rPr>
                <w:rFonts w:hAnsi="宋体" w:hint="eastAsia"/>
                <w:color w:val="000000"/>
                <w:sz w:val="24"/>
              </w:rPr>
              <w:t>，待甲方收到乙方提供的付清农民工工资发放清单或凭证后，甲方支付乙方结算总金额的</w:t>
            </w:r>
            <w:r>
              <w:rPr>
                <w:rFonts w:hAnsi="宋体" w:hint="eastAsia"/>
                <w:color w:val="000000"/>
                <w:sz w:val="24"/>
              </w:rPr>
              <w:t>17%</w:t>
            </w:r>
            <w:r>
              <w:rPr>
                <w:rFonts w:hAnsi="宋体" w:hint="eastAsia"/>
                <w:color w:val="000000"/>
                <w:sz w:val="24"/>
              </w:rPr>
              <w:t>，质量保证金（</w:t>
            </w:r>
            <w:r>
              <w:rPr>
                <w:rFonts w:hAnsi="宋体" w:hint="eastAsia"/>
                <w:color w:val="000000"/>
                <w:sz w:val="24"/>
              </w:rPr>
              <w:t>3%</w:t>
            </w:r>
            <w:r>
              <w:rPr>
                <w:rFonts w:hAnsi="宋体" w:hint="eastAsia"/>
                <w:color w:val="000000"/>
                <w:sz w:val="24"/>
              </w:rPr>
              <w:t>）待工程质保期满后</w:t>
            </w:r>
            <w:r>
              <w:rPr>
                <w:rFonts w:hAnsi="宋体" w:hint="eastAsia"/>
                <w:color w:val="000000"/>
                <w:sz w:val="24"/>
              </w:rPr>
              <w:t>14</w:t>
            </w:r>
            <w:r>
              <w:rPr>
                <w:rFonts w:hAnsi="宋体" w:hint="eastAsia"/>
                <w:color w:val="000000"/>
                <w:sz w:val="24"/>
              </w:rPr>
              <w:t>个工作日内一次性无息退还。</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根据双方签认的结算价款，成交人应提供正式的可抵扣的增值税专用发票，采购人收到成交人开具的正规的增值税专用发票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若税点调整，税费增加的，增加部分由成交人自行承担，税费减少的，工程价款相应减少。</w:t>
            </w:r>
          </w:p>
        </w:tc>
      </w:tr>
      <w:tr w:rsidR="00B07EE9">
        <w:trPr>
          <w:trHeight w:val="364"/>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20</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结算价调整：结算金额超出合同金额时，采用超额累进制进行价格调整。</w:t>
            </w:r>
          </w:p>
          <w:p w:rsidR="00B07EE9" w:rsidRDefault="00494454">
            <w:pPr>
              <w:ind w:firstLineChars="200" w:firstLine="480"/>
              <w:rPr>
                <w:rFonts w:hAnsi="宋体"/>
                <w:color w:val="000000"/>
                <w:sz w:val="24"/>
              </w:rPr>
            </w:pPr>
            <w:r>
              <w:rPr>
                <w:rFonts w:hAnsi="宋体" w:hint="eastAsia"/>
                <w:color w:val="000000"/>
                <w:sz w:val="24"/>
              </w:rPr>
              <w:t>①若结算金额比合同金额超出在</w:t>
            </w:r>
            <w:r>
              <w:rPr>
                <w:rFonts w:hAnsi="宋体" w:hint="eastAsia"/>
                <w:color w:val="000000"/>
                <w:sz w:val="24"/>
              </w:rPr>
              <w:t>30%</w:t>
            </w:r>
            <w:r>
              <w:rPr>
                <w:rFonts w:hAnsi="宋体" w:hint="eastAsia"/>
                <w:color w:val="000000"/>
                <w:sz w:val="24"/>
              </w:rPr>
              <w:t>以内（含</w:t>
            </w:r>
            <w:r>
              <w:rPr>
                <w:rFonts w:hAnsi="宋体" w:hint="eastAsia"/>
                <w:color w:val="000000"/>
                <w:sz w:val="24"/>
              </w:rPr>
              <w:t>30%</w:t>
            </w:r>
            <w:r>
              <w:rPr>
                <w:rFonts w:hAnsi="宋体" w:hint="eastAsia"/>
                <w:color w:val="000000"/>
                <w:sz w:val="24"/>
              </w:rPr>
              <w:t>），则按合同单价进行结算。</w:t>
            </w:r>
          </w:p>
          <w:p w:rsidR="00B07EE9" w:rsidRDefault="00494454">
            <w:pPr>
              <w:ind w:firstLineChars="200" w:firstLine="480"/>
              <w:rPr>
                <w:rFonts w:hAnsi="宋体"/>
                <w:color w:val="000000"/>
                <w:sz w:val="24"/>
              </w:rPr>
            </w:pPr>
            <w:r>
              <w:rPr>
                <w:rFonts w:hAnsi="宋体" w:hint="eastAsia"/>
                <w:color w:val="000000"/>
                <w:sz w:val="24"/>
              </w:rPr>
              <w:t>②若结算金额比合同金额超出在</w:t>
            </w:r>
            <w:r>
              <w:rPr>
                <w:rFonts w:hAnsi="宋体" w:hint="eastAsia"/>
                <w:color w:val="000000"/>
                <w:sz w:val="24"/>
              </w:rPr>
              <w:t>30-50%</w:t>
            </w:r>
            <w:r>
              <w:rPr>
                <w:rFonts w:hAnsi="宋体" w:hint="eastAsia"/>
                <w:color w:val="000000"/>
                <w:sz w:val="24"/>
              </w:rPr>
              <w:t>范围以内（含</w:t>
            </w:r>
            <w:r>
              <w:rPr>
                <w:rFonts w:hAnsi="宋体" w:hint="eastAsia"/>
                <w:color w:val="000000"/>
                <w:sz w:val="24"/>
              </w:rPr>
              <w:t>50%</w:t>
            </w:r>
            <w:r>
              <w:rPr>
                <w:rFonts w:hAnsi="宋体" w:hint="eastAsia"/>
                <w:color w:val="000000"/>
                <w:sz w:val="24"/>
              </w:rPr>
              <w:t>），超出部分的结算金额下调</w:t>
            </w:r>
            <w:r>
              <w:rPr>
                <w:rFonts w:hAnsi="宋体" w:hint="eastAsia"/>
                <w:color w:val="000000"/>
                <w:sz w:val="24"/>
              </w:rPr>
              <w:t>1%</w:t>
            </w:r>
            <w:r>
              <w:rPr>
                <w:rFonts w:hAnsi="宋体" w:hint="eastAsia"/>
                <w:color w:val="000000"/>
                <w:sz w:val="24"/>
              </w:rPr>
              <w:t>。</w:t>
            </w:r>
          </w:p>
          <w:p w:rsidR="00B07EE9" w:rsidRDefault="00494454">
            <w:pPr>
              <w:ind w:firstLineChars="200" w:firstLine="480"/>
              <w:rPr>
                <w:rFonts w:hAnsi="宋体"/>
                <w:color w:val="000000"/>
                <w:sz w:val="24"/>
              </w:rPr>
            </w:pPr>
            <w:r>
              <w:rPr>
                <w:rFonts w:hAnsi="宋体" w:hint="eastAsia"/>
                <w:color w:val="000000"/>
                <w:sz w:val="24"/>
              </w:rPr>
              <w:t>③若结算金额比合同金额超出在</w:t>
            </w:r>
            <w:r>
              <w:rPr>
                <w:rFonts w:hAnsi="宋体" w:hint="eastAsia"/>
                <w:color w:val="000000"/>
                <w:sz w:val="24"/>
              </w:rPr>
              <w:t>50-70%</w:t>
            </w:r>
            <w:r>
              <w:rPr>
                <w:rFonts w:hAnsi="宋体" w:hint="eastAsia"/>
                <w:color w:val="000000"/>
                <w:sz w:val="24"/>
              </w:rPr>
              <w:t>范围以内（含</w:t>
            </w:r>
            <w:r>
              <w:rPr>
                <w:rFonts w:hAnsi="宋体" w:hint="eastAsia"/>
                <w:color w:val="000000"/>
                <w:sz w:val="24"/>
              </w:rPr>
              <w:t>70%</w:t>
            </w:r>
            <w:r>
              <w:rPr>
                <w:rFonts w:hAnsi="宋体" w:hint="eastAsia"/>
                <w:color w:val="000000"/>
                <w:sz w:val="24"/>
              </w:rPr>
              <w:t>），超出部分的结算金额下调</w:t>
            </w:r>
            <w:r>
              <w:rPr>
                <w:rFonts w:hAnsi="宋体" w:hint="eastAsia"/>
                <w:color w:val="000000"/>
                <w:sz w:val="24"/>
              </w:rPr>
              <w:t>2%</w:t>
            </w:r>
            <w:r>
              <w:rPr>
                <w:rFonts w:hAnsi="宋体" w:hint="eastAsia"/>
                <w:color w:val="000000"/>
                <w:sz w:val="24"/>
              </w:rPr>
              <w:t>。</w:t>
            </w:r>
          </w:p>
          <w:p w:rsidR="00B07EE9" w:rsidRDefault="00494454">
            <w:pPr>
              <w:ind w:firstLineChars="200" w:firstLine="480"/>
              <w:rPr>
                <w:rFonts w:hAnsi="宋体"/>
                <w:color w:val="000000"/>
                <w:sz w:val="24"/>
              </w:rPr>
            </w:pPr>
            <w:r>
              <w:rPr>
                <w:rFonts w:hAnsi="宋体" w:hint="eastAsia"/>
                <w:color w:val="000000"/>
                <w:sz w:val="24"/>
              </w:rPr>
              <w:t>④若结算金额比合同金额超出在</w:t>
            </w:r>
            <w:r>
              <w:rPr>
                <w:rFonts w:hAnsi="宋体" w:hint="eastAsia"/>
                <w:color w:val="000000"/>
                <w:sz w:val="24"/>
              </w:rPr>
              <w:t>70%</w:t>
            </w:r>
            <w:r>
              <w:rPr>
                <w:rFonts w:hAnsi="宋体" w:hint="eastAsia"/>
                <w:color w:val="000000"/>
                <w:sz w:val="24"/>
              </w:rPr>
              <w:t>以上，超出部分的结算金额下调</w:t>
            </w:r>
            <w:r>
              <w:rPr>
                <w:rFonts w:hAnsi="宋体" w:hint="eastAsia"/>
                <w:color w:val="000000"/>
                <w:sz w:val="24"/>
              </w:rPr>
              <w:t>3%</w:t>
            </w:r>
            <w:r>
              <w:rPr>
                <w:rFonts w:hAnsi="宋体" w:hint="eastAsia"/>
                <w:color w:val="000000"/>
                <w:sz w:val="24"/>
              </w:rPr>
              <w:t>。</w:t>
            </w:r>
          </w:p>
        </w:tc>
      </w:tr>
      <w:tr w:rsidR="00B07EE9">
        <w:trPr>
          <w:trHeight w:val="632"/>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lastRenderedPageBreak/>
              <w:t>21</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工程变更</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采购人新增或减少使用成交人的机械设备，成交人必须无条件配合。</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采购人实施的采购范围以外的工程项目，变更单价的作价原则为：按照采购人编制最高控制价的作价原则，按成交价与采购人的最高控制价的比例进行下浮。</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成交人应严格按照施工图设计文件及采购人的指示组织施工，如需变更，应按规定办理工程变更手续，工程量需经双方现场确认，变更细目单价的套用原则：</w:t>
            </w:r>
          </w:p>
          <w:p w:rsidR="00B07EE9" w:rsidRDefault="00494454">
            <w:pPr>
              <w:ind w:firstLineChars="200" w:firstLine="480"/>
              <w:rPr>
                <w:rFonts w:hAnsi="宋体"/>
                <w:color w:val="000000"/>
                <w:sz w:val="24"/>
              </w:rPr>
            </w:pPr>
            <w:r>
              <w:rPr>
                <w:rFonts w:hAnsi="宋体" w:hint="eastAsia"/>
                <w:color w:val="000000"/>
                <w:sz w:val="24"/>
              </w:rPr>
              <w:t>①与合同清单细目相同的，按合同单价计。</w:t>
            </w:r>
          </w:p>
          <w:p w:rsidR="00B07EE9" w:rsidRDefault="00494454">
            <w:pPr>
              <w:ind w:firstLineChars="200" w:firstLine="480"/>
              <w:rPr>
                <w:rFonts w:hAnsi="宋体"/>
                <w:color w:val="000000"/>
                <w:sz w:val="24"/>
              </w:rPr>
            </w:pPr>
            <w:r>
              <w:rPr>
                <w:rFonts w:hAnsi="宋体" w:hint="eastAsia"/>
                <w:color w:val="000000"/>
                <w:sz w:val="24"/>
              </w:rPr>
              <w:t>②与合同清单细目相似的，参照合同单价计。</w:t>
            </w:r>
          </w:p>
          <w:p w:rsidR="00B07EE9" w:rsidRDefault="00494454">
            <w:pPr>
              <w:ind w:firstLineChars="200" w:firstLine="480"/>
              <w:rPr>
                <w:rFonts w:hAnsi="宋体"/>
                <w:color w:val="000000"/>
                <w:sz w:val="24"/>
              </w:rPr>
            </w:pPr>
            <w:r>
              <w:rPr>
                <w:rFonts w:hAnsi="宋体" w:hint="eastAsia"/>
                <w:color w:val="000000"/>
                <w:sz w:val="24"/>
              </w:rPr>
              <w:t>③合同清单细目中没有的，按照本项目编制最高控制价的编制原则及相关定额，材料单价优先套用本项目编制最高控制价时采用的材料单价，编制最高控制价中没有的材料，以本项目开工日期所在月份所属地区交通、建设工程造价管理站发布的综合价格，并按照成交价与本项目最高控制价的比例进行下浮。</w:t>
            </w:r>
          </w:p>
        </w:tc>
      </w:tr>
      <w:tr w:rsidR="00B07EE9">
        <w:trPr>
          <w:trHeight w:val="91"/>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22</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违约责任及索赔：</w:t>
            </w:r>
            <w:r>
              <w:rPr>
                <w:rFonts w:hAnsi="宋体" w:hint="eastAsia"/>
                <w:color w:val="000000"/>
                <w:sz w:val="24"/>
              </w:rPr>
              <w:t xml:space="preserve"> </w:t>
            </w:r>
          </w:p>
          <w:p w:rsidR="00B07EE9" w:rsidRDefault="00494454">
            <w:pPr>
              <w:rPr>
                <w:rFonts w:hAnsi="宋体"/>
                <w:color w:val="000000"/>
                <w:sz w:val="24"/>
              </w:rPr>
            </w:pPr>
            <w:r>
              <w:rPr>
                <w:rFonts w:hAnsi="宋体" w:hint="eastAsia"/>
                <w:color w:val="000000"/>
                <w:sz w:val="24"/>
              </w:rPr>
              <w:t>当发生下列情况时，成交人应承担违约责任：</w:t>
            </w:r>
          </w:p>
          <w:p w:rsidR="00B07EE9" w:rsidRDefault="00494454">
            <w:pPr>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）无视采购人的书面警告，一贯或公然忽视履行其合同规定的义务，采购人可对成交人课以人民币</w:t>
            </w:r>
            <w:r>
              <w:rPr>
                <w:rFonts w:hAnsi="宋体" w:hint="eastAsia"/>
                <w:color w:val="000000"/>
                <w:sz w:val="24"/>
              </w:rPr>
              <w:t>5000</w:t>
            </w:r>
            <w:r>
              <w:rPr>
                <w:rFonts w:hAnsi="宋体" w:hint="eastAsia"/>
                <w:color w:val="000000"/>
                <w:sz w:val="24"/>
              </w:rPr>
              <w:t>元以上</w:t>
            </w:r>
            <w:r>
              <w:rPr>
                <w:rFonts w:hAnsi="宋体" w:hint="eastAsia"/>
                <w:color w:val="000000"/>
                <w:sz w:val="24"/>
              </w:rPr>
              <w:t>10</w:t>
            </w:r>
            <w:r>
              <w:rPr>
                <w:rFonts w:hAnsi="宋体" w:hint="eastAsia"/>
                <w:color w:val="000000"/>
                <w:sz w:val="24"/>
              </w:rPr>
              <w:t>万元以下的违约金，直至终止合同。</w:t>
            </w:r>
          </w:p>
          <w:p w:rsidR="00B07EE9" w:rsidRDefault="00494454">
            <w:pPr>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）成交人施工质量不符合本合同约定的质量标准，不履行或不按约定履行合同的其他义务或因成交人过错给采购人造成损失的（包括但不限于第三人索赔），应向采购人支付合同总金额</w:t>
            </w:r>
            <w:r>
              <w:rPr>
                <w:rFonts w:hAnsi="宋体" w:hint="eastAsia"/>
                <w:color w:val="000000"/>
                <w:sz w:val="24"/>
              </w:rPr>
              <w:t>20%</w:t>
            </w:r>
            <w:r>
              <w:rPr>
                <w:rFonts w:hAnsi="宋体" w:hint="eastAsia"/>
                <w:color w:val="000000"/>
                <w:sz w:val="24"/>
              </w:rPr>
              <w:t>的违约金，并赔偿因违约给采购人造成的经济损失，延误的成交人工作时间不予顺延。成交人承担上述违约责任后仍应继续履行合同。</w:t>
            </w:r>
          </w:p>
          <w:p w:rsidR="00B07EE9" w:rsidRDefault="00494454">
            <w:pPr>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）未尽事宜，按照相关法律法规、采购文件、合同、附表</w:t>
            </w:r>
            <w:r>
              <w:rPr>
                <w:rFonts w:hAnsi="宋体" w:hint="eastAsia"/>
                <w:color w:val="000000"/>
                <w:sz w:val="24"/>
              </w:rPr>
              <w:t>2</w:t>
            </w:r>
            <w:r>
              <w:rPr>
                <w:rFonts w:hAnsi="宋体" w:hint="eastAsia"/>
                <w:color w:val="000000"/>
                <w:sz w:val="24"/>
              </w:rPr>
              <w:t>《施工合作队伍考核评价表》及项目部相关处罚办法的要求处理。</w:t>
            </w:r>
          </w:p>
          <w:p w:rsidR="00B07EE9" w:rsidRDefault="00494454">
            <w:pPr>
              <w:rPr>
                <w:rFonts w:hAnsi="宋体"/>
                <w:color w:val="000000"/>
                <w:sz w:val="24"/>
              </w:rPr>
            </w:pPr>
            <w:r>
              <w:rPr>
                <w:rFonts w:hAnsi="宋体" w:hint="eastAsia"/>
                <w:color w:val="000000"/>
                <w:sz w:val="24"/>
              </w:rPr>
              <w:t>2.</w:t>
            </w:r>
            <w:r>
              <w:rPr>
                <w:rFonts w:hAnsi="宋体" w:hint="eastAsia"/>
                <w:color w:val="000000"/>
                <w:sz w:val="24"/>
              </w:rPr>
              <w:t>索赔</w:t>
            </w:r>
          </w:p>
          <w:p w:rsidR="00B07EE9" w:rsidRDefault="00494454">
            <w:pPr>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）采购人根据总（分）包合同向业主递交索赔意向通知或其它资料时，成交人应予以积极配合，保持并出示相应资料，以便采购人能遵守总（分）包合同。</w:t>
            </w:r>
          </w:p>
          <w:p w:rsidR="00B07EE9" w:rsidRDefault="00494454">
            <w:pPr>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）当本合同的一方向另一方提出索赔时，应有正当的索赔理由，并有索赔事件发生时有效的相应证据。</w:t>
            </w:r>
          </w:p>
          <w:p w:rsidR="00B07EE9" w:rsidRDefault="00494454">
            <w:pPr>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）成交人未按约定履行自己的各项义务或发生错误，给采购人造成经济损失，采购人可按如下程序和时限以书面形式向成交人索赔。</w:t>
            </w:r>
          </w:p>
          <w:p w:rsidR="00B07EE9" w:rsidRDefault="00494454">
            <w:pPr>
              <w:ind w:firstLineChars="200" w:firstLine="480"/>
              <w:rPr>
                <w:rFonts w:hAnsi="宋体"/>
                <w:color w:val="000000"/>
                <w:sz w:val="24"/>
              </w:rPr>
            </w:pPr>
            <w:r>
              <w:rPr>
                <w:rFonts w:hAnsi="宋体" w:hint="eastAsia"/>
                <w:color w:val="000000"/>
                <w:sz w:val="24"/>
              </w:rPr>
              <w:t>①索赔事件发生后</w:t>
            </w:r>
            <w:r>
              <w:rPr>
                <w:rFonts w:hAnsi="宋体" w:hint="eastAsia"/>
                <w:color w:val="000000"/>
                <w:sz w:val="24"/>
              </w:rPr>
              <w:t>21</w:t>
            </w:r>
            <w:r>
              <w:rPr>
                <w:rFonts w:hAnsi="宋体" w:hint="eastAsia"/>
                <w:color w:val="000000"/>
                <w:sz w:val="24"/>
              </w:rPr>
              <w:t>天内，向成交人发出索赔意向通知；</w:t>
            </w:r>
          </w:p>
          <w:p w:rsidR="00B07EE9" w:rsidRDefault="00494454">
            <w:pPr>
              <w:ind w:firstLineChars="200" w:firstLine="480"/>
              <w:rPr>
                <w:rFonts w:hAnsi="宋体"/>
                <w:color w:val="000000"/>
                <w:sz w:val="24"/>
              </w:rPr>
            </w:pPr>
            <w:r>
              <w:rPr>
                <w:rFonts w:hAnsi="宋体" w:hint="eastAsia"/>
                <w:color w:val="000000"/>
                <w:sz w:val="24"/>
              </w:rPr>
              <w:t>②发出索赔意向通知后</w:t>
            </w:r>
            <w:r>
              <w:rPr>
                <w:rFonts w:hAnsi="宋体" w:hint="eastAsia"/>
                <w:color w:val="000000"/>
                <w:sz w:val="24"/>
              </w:rPr>
              <w:t>21</w:t>
            </w:r>
            <w:r>
              <w:rPr>
                <w:rFonts w:hAnsi="宋体" w:hint="eastAsia"/>
                <w:color w:val="000000"/>
                <w:sz w:val="24"/>
              </w:rPr>
              <w:t>天内，向成交人提出补偿经济损失的索赔报告及有关资料；</w:t>
            </w:r>
          </w:p>
          <w:p w:rsidR="00B07EE9" w:rsidRDefault="00494454">
            <w:pPr>
              <w:ind w:firstLineChars="200" w:firstLine="480"/>
              <w:rPr>
                <w:rFonts w:hAnsi="宋体"/>
                <w:color w:val="000000"/>
                <w:sz w:val="24"/>
              </w:rPr>
            </w:pPr>
            <w:r>
              <w:rPr>
                <w:rFonts w:hAnsi="宋体" w:hint="eastAsia"/>
                <w:color w:val="000000"/>
                <w:sz w:val="24"/>
              </w:rPr>
              <w:t>③成交人在收到采购人发出的索赔报告和有关资料后，于</w:t>
            </w:r>
            <w:r>
              <w:rPr>
                <w:rFonts w:hAnsi="宋体" w:hint="eastAsia"/>
                <w:color w:val="000000"/>
                <w:sz w:val="24"/>
              </w:rPr>
              <w:t>21</w:t>
            </w:r>
            <w:r>
              <w:rPr>
                <w:rFonts w:hAnsi="宋体" w:hint="eastAsia"/>
                <w:color w:val="000000"/>
                <w:sz w:val="24"/>
              </w:rPr>
              <w:t>天内给予答复；</w:t>
            </w:r>
          </w:p>
          <w:p w:rsidR="00B07EE9" w:rsidRDefault="00494454">
            <w:pPr>
              <w:ind w:firstLineChars="200" w:firstLine="480"/>
              <w:rPr>
                <w:rFonts w:hAnsi="宋体"/>
                <w:color w:val="000000"/>
                <w:sz w:val="24"/>
              </w:rPr>
            </w:pPr>
            <w:r>
              <w:rPr>
                <w:rFonts w:hAnsi="宋体" w:hint="eastAsia"/>
                <w:color w:val="000000"/>
                <w:sz w:val="24"/>
              </w:rPr>
              <w:t>④成交人在收到采购人发出的索赔报告和有关资料后</w:t>
            </w:r>
            <w:r>
              <w:rPr>
                <w:rFonts w:hAnsi="宋体" w:hint="eastAsia"/>
                <w:color w:val="000000"/>
                <w:sz w:val="24"/>
              </w:rPr>
              <w:t>21</w:t>
            </w:r>
            <w:r>
              <w:rPr>
                <w:rFonts w:hAnsi="宋体" w:hint="eastAsia"/>
                <w:color w:val="000000"/>
                <w:sz w:val="24"/>
              </w:rPr>
              <w:t>天内未予答复，视为该项索赔已经认可。</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23</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施工人员</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成交人进场后，应将进场劳务人员报备采购人，在施工过程中，若成交人提供的劳务人员无法满足相关工种工作需要，采购人有权要求成交人更换相应劳务人员，采购人应无条件服从，更换产生的一切费用由成交人承担。</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本项目采购人根据施工进展情况，有权要求增加新的作业面，成交人应无条件服从，报价人应充分考虑由此产生的费用增加，采购人将不再另行支付费用。</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成交人须提供路桥类相关专业、中级及以上专业职称的项目负责人</w:t>
            </w:r>
            <w:r>
              <w:rPr>
                <w:rFonts w:hAnsi="宋体" w:hint="eastAsia"/>
                <w:color w:val="000000"/>
                <w:sz w:val="24"/>
              </w:rPr>
              <w:t>1</w:t>
            </w:r>
            <w:r>
              <w:rPr>
                <w:rFonts w:hAnsi="宋体" w:hint="eastAsia"/>
                <w:color w:val="000000"/>
                <w:sz w:val="24"/>
              </w:rPr>
              <w:t>名，其他项目管理人员需满足现场施工需要；建设主管部门或交通主管部门颁发的安全生产考核合格证书</w:t>
            </w:r>
            <w:r>
              <w:rPr>
                <w:rFonts w:hAnsi="宋体" w:hint="eastAsia"/>
                <w:color w:val="000000"/>
                <w:sz w:val="24"/>
              </w:rPr>
              <w:t>C</w:t>
            </w:r>
            <w:r>
              <w:rPr>
                <w:rFonts w:hAnsi="宋体" w:hint="eastAsia"/>
                <w:color w:val="000000"/>
                <w:sz w:val="24"/>
              </w:rPr>
              <w:t>证及以上安全员</w:t>
            </w:r>
            <w:r>
              <w:rPr>
                <w:rFonts w:hAnsi="宋体" w:hint="eastAsia"/>
                <w:color w:val="000000"/>
                <w:sz w:val="24"/>
              </w:rPr>
              <w:t>1</w:t>
            </w:r>
            <w:r>
              <w:rPr>
                <w:rFonts w:hAnsi="宋体" w:hint="eastAsia"/>
                <w:color w:val="000000"/>
                <w:sz w:val="24"/>
              </w:rPr>
              <w:t>名。采购人有权要求成交人更换或增加项目负责人及管理人员，成交人应无条件服从，更换或增加产生的一切费用由成交人承担。</w:t>
            </w:r>
          </w:p>
        </w:tc>
      </w:tr>
      <w:tr w:rsidR="00B07EE9">
        <w:trPr>
          <w:trHeight w:val="9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24</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机械设备：</w:t>
            </w:r>
          </w:p>
          <w:p w:rsidR="00B07EE9" w:rsidRDefault="00494454">
            <w:pPr>
              <w:ind w:firstLineChars="200" w:firstLine="480"/>
              <w:rPr>
                <w:rFonts w:hAnsi="宋体"/>
                <w:color w:val="000000"/>
                <w:sz w:val="24"/>
              </w:rPr>
            </w:pPr>
            <w:r>
              <w:rPr>
                <w:rFonts w:hAnsi="宋体" w:hint="eastAsia"/>
                <w:color w:val="000000"/>
                <w:sz w:val="24"/>
              </w:rPr>
              <w:lastRenderedPageBreak/>
              <w:t>1.</w:t>
            </w:r>
            <w:r>
              <w:rPr>
                <w:rFonts w:hAnsi="宋体" w:hint="eastAsia"/>
                <w:color w:val="000000"/>
                <w:sz w:val="24"/>
              </w:rPr>
              <w:t>成交人进场后，应将进场设备清单报备采购人，在施工过程中，若成交人提供的机械设备无法满足要求，采购人有权要求成交人更换相应机械设备，采购人应无条件服从，更换产生的一切费用由成交人承担。</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成交人提供的所有机械设备在施工期间的燃油费、通行费、维修费、操作手工资等</w:t>
            </w:r>
            <w:r>
              <w:rPr>
                <w:rFonts w:hAnsi="宋体" w:hint="eastAsia"/>
                <w:color w:val="000000"/>
                <w:sz w:val="24"/>
              </w:rPr>
              <w:t xml:space="preserve"> </w:t>
            </w:r>
            <w:r>
              <w:rPr>
                <w:rFonts w:hAnsi="宋体" w:hint="eastAsia"/>
                <w:color w:val="000000"/>
                <w:sz w:val="24"/>
              </w:rPr>
              <w:t>所有费用均已含在各项单价中，不再另行支付。</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本项目采购人根据施工进展情况，有权要求增加新的作业面，成交人应无条件服从，并以完整配置开展施工作业，报价人应充分考虑由此产生的费用增加，采购人将不再另行支付。</w:t>
            </w:r>
          </w:p>
        </w:tc>
      </w:tr>
      <w:tr w:rsidR="00B07EE9">
        <w:trPr>
          <w:trHeight w:val="286"/>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lastRenderedPageBreak/>
              <w:t>25</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施工材料</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采购人提供材料：交通安全设施部分主要材料。</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成交人提供材料：除甲供材料其余材料均由成交人提供，所提供材料必须为合格的产品并满足设计文件要求，提交相应检测报告。采购人有权按相关试验检测规范对成交人提供材料进行检测，因材料不合格所带来的一切后果均由成交人承担。</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成交人提供材料应向采购人备案材料的生产厂家，不允许采购被福建省高速公路建设总指挥部列入限制名单的生产厂家。</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26</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采购人责任和义务</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负责统一制定各项管理目标，组织编制施工计划、物资需用量计划，实施对工程质量、工期、安全生产、文明施工、计量检测、实验化验的控制、监督、检查和验收。</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负责与业主、监理、设计及有关部门工作联系，协调现场工作关系。</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在施工过程中，如成交人不能履行合同规定义务，采购人有权责令成交人整改、核减项目的合同款，直至终止合同。</w:t>
            </w:r>
          </w:p>
          <w:p w:rsidR="00B07EE9" w:rsidRDefault="00494454">
            <w:pPr>
              <w:ind w:firstLineChars="200" w:firstLine="480"/>
              <w:rPr>
                <w:rFonts w:hAnsi="宋体"/>
                <w:color w:val="000000"/>
                <w:sz w:val="24"/>
              </w:rPr>
            </w:pPr>
            <w:r>
              <w:rPr>
                <w:rFonts w:hAnsi="宋体" w:hint="eastAsia"/>
                <w:color w:val="000000"/>
                <w:sz w:val="24"/>
              </w:rPr>
              <w:t>4.</w:t>
            </w:r>
            <w:r>
              <w:rPr>
                <w:rFonts w:hAnsi="宋体" w:hint="eastAsia"/>
                <w:color w:val="000000"/>
                <w:sz w:val="24"/>
              </w:rPr>
              <w:t>协助办理施工作业车辆在本路段免超时等手续。</w:t>
            </w:r>
          </w:p>
          <w:p w:rsidR="00B07EE9" w:rsidRDefault="00494454">
            <w:pPr>
              <w:ind w:firstLineChars="200" w:firstLine="480"/>
              <w:rPr>
                <w:rFonts w:hAnsi="宋体"/>
                <w:color w:val="000000"/>
                <w:sz w:val="24"/>
              </w:rPr>
            </w:pPr>
            <w:r>
              <w:rPr>
                <w:rFonts w:hAnsi="宋体" w:hint="eastAsia"/>
                <w:color w:val="000000"/>
                <w:sz w:val="24"/>
              </w:rPr>
              <w:t>5.</w:t>
            </w:r>
            <w:r>
              <w:rPr>
                <w:rFonts w:hAnsi="宋体" w:hint="eastAsia"/>
                <w:color w:val="000000"/>
                <w:sz w:val="24"/>
              </w:rPr>
              <w:t>配合、协调成交人做好与施工有关的周边关系，帮助成交人创造良好的施工环境。</w:t>
            </w:r>
          </w:p>
          <w:p w:rsidR="00B07EE9" w:rsidRDefault="00494454">
            <w:pPr>
              <w:ind w:firstLineChars="200" w:firstLine="480"/>
              <w:rPr>
                <w:rFonts w:hAnsi="宋体"/>
                <w:color w:val="000000"/>
                <w:sz w:val="24"/>
              </w:rPr>
            </w:pPr>
            <w:r>
              <w:rPr>
                <w:rFonts w:hAnsi="宋体" w:hint="eastAsia"/>
                <w:color w:val="000000"/>
                <w:sz w:val="24"/>
              </w:rPr>
              <w:t>6.</w:t>
            </w:r>
            <w:r>
              <w:rPr>
                <w:rFonts w:hAnsi="宋体" w:hint="eastAsia"/>
                <w:color w:val="000000"/>
                <w:sz w:val="24"/>
              </w:rPr>
              <w:t>如成交人未能按采购人的要求施工，采购人可根据产生的后果按照《民法典》的有关规定追究成交人的违约责任，由此造成的一切经济损失全部由成交人承担并负相应的法律责任。</w:t>
            </w:r>
          </w:p>
          <w:p w:rsidR="00B07EE9" w:rsidRDefault="00494454">
            <w:pPr>
              <w:ind w:firstLineChars="200" w:firstLine="480"/>
              <w:rPr>
                <w:rFonts w:hAnsi="宋体"/>
                <w:color w:val="000000"/>
                <w:sz w:val="24"/>
              </w:rPr>
            </w:pPr>
            <w:r>
              <w:rPr>
                <w:rFonts w:hAnsi="宋体" w:hint="eastAsia"/>
                <w:color w:val="000000"/>
                <w:sz w:val="24"/>
              </w:rPr>
              <w:t>7.</w:t>
            </w:r>
            <w:r>
              <w:rPr>
                <w:rFonts w:hAnsi="宋体" w:hint="eastAsia"/>
                <w:color w:val="000000"/>
                <w:sz w:val="24"/>
              </w:rPr>
              <w:t>工程验收合格后，对成交人结算支付申请资料进行审核，及时做好结算支付工作。</w:t>
            </w:r>
          </w:p>
          <w:p w:rsidR="00B07EE9" w:rsidRDefault="00494454">
            <w:pPr>
              <w:ind w:firstLineChars="200" w:firstLine="480"/>
              <w:rPr>
                <w:rFonts w:hAnsi="宋体"/>
                <w:color w:val="000000"/>
                <w:sz w:val="24"/>
              </w:rPr>
            </w:pPr>
            <w:r>
              <w:rPr>
                <w:rFonts w:hAnsi="宋体" w:hint="eastAsia"/>
                <w:color w:val="000000"/>
                <w:sz w:val="24"/>
              </w:rPr>
              <w:t>8.</w:t>
            </w:r>
            <w:r>
              <w:rPr>
                <w:rFonts w:hAnsi="宋体" w:hint="eastAsia"/>
                <w:color w:val="000000"/>
                <w:sz w:val="24"/>
              </w:rPr>
              <w:t>采购人在施工监督过程中如发现有施工人员操作不规范或不符合施工要求或有严重违纪违规，有权要求成交人更换施工人员，成交人拒绝更换的，采购人有权中止成交人对该项目的承包，由此造成的工期延误或其他损失，均由成交人承担。</w:t>
            </w:r>
          </w:p>
          <w:p w:rsidR="00B07EE9" w:rsidRDefault="00494454">
            <w:pPr>
              <w:ind w:firstLineChars="200" w:firstLine="480"/>
              <w:rPr>
                <w:rFonts w:hAnsi="宋体"/>
                <w:color w:val="000000"/>
                <w:sz w:val="24"/>
              </w:rPr>
            </w:pPr>
            <w:r>
              <w:rPr>
                <w:rFonts w:hAnsi="宋体" w:hint="eastAsia"/>
                <w:color w:val="000000"/>
                <w:sz w:val="24"/>
              </w:rPr>
              <w:t>9.</w:t>
            </w:r>
            <w:r>
              <w:rPr>
                <w:rFonts w:hAnsi="宋体" w:hint="eastAsia"/>
                <w:color w:val="000000"/>
                <w:sz w:val="24"/>
              </w:rPr>
              <w:t>采购人在施工监督过程中如发现成交人提供的机械设备无法满足要求，采购人有权要求成交人更换相应机械设备，成交人拒绝更换的，采购人有权中止成交人对该项目的承包，由此造成的工期延误或其他损失，均由成交人承担。</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27</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成交人责任和义务</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遵守国家政策和法律法规；遵守业主和采购人企业的相关规章制度，做好安全、文明施工、环境和职业健康安全、劳动保护等工作。</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成交人应提交其供应材料的出厂合格证并承担相应的试验检测费用。</w:t>
            </w:r>
          </w:p>
          <w:p w:rsidR="00B07EE9" w:rsidRDefault="00494454">
            <w:pPr>
              <w:ind w:firstLineChars="200" w:firstLine="480"/>
              <w:rPr>
                <w:rFonts w:hAnsi="宋体"/>
                <w:color w:val="000000"/>
                <w:sz w:val="24"/>
              </w:rPr>
            </w:pPr>
            <w:r>
              <w:rPr>
                <w:rFonts w:hAnsi="宋体" w:hint="eastAsia"/>
                <w:color w:val="000000"/>
                <w:sz w:val="24"/>
              </w:rPr>
              <w:t>4.</w:t>
            </w:r>
            <w:r>
              <w:rPr>
                <w:rFonts w:hAnsi="宋体" w:hint="eastAsia"/>
                <w:color w:val="000000"/>
                <w:sz w:val="24"/>
              </w:rPr>
              <w:t>应按采购文件要求和承诺的管理人员、劳务人员、机械设备保质保量到位。技术工人必须按国家规定持证上岗，技工必须有职业技能操作证，持证率达到</w:t>
            </w:r>
            <w:r>
              <w:rPr>
                <w:rFonts w:hAnsi="宋体" w:hint="eastAsia"/>
                <w:color w:val="000000"/>
                <w:sz w:val="24"/>
              </w:rPr>
              <w:t>100%</w:t>
            </w:r>
            <w:r>
              <w:rPr>
                <w:rFonts w:hAnsi="宋体" w:hint="eastAsia"/>
                <w:color w:val="000000"/>
                <w:sz w:val="24"/>
              </w:rPr>
              <w:t>。特殊工种必须有特种作业操作证，持证率达到</w:t>
            </w:r>
            <w:r>
              <w:rPr>
                <w:rFonts w:hAnsi="宋体" w:hint="eastAsia"/>
                <w:color w:val="000000"/>
                <w:sz w:val="24"/>
              </w:rPr>
              <w:t>100%</w:t>
            </w:r>
            <w:r>
              <w:rPr>
                <w:rFonts w:hAnsi="宋体" w:hint="eastAsia"/>
                <w:color w:val="000000"/>
                <w:sz w:val="24"/>
              </w:rPr>
              <w:t>。</w:t>
            </w:r>
          </w:p>
          <w:p w:rsidR="00B07EE9" w:rsidRDefault="00494454">
            <w:pPr>
              <w:ind w:firstLineChars="200" w:firstLine="480"/>
              <w:rPr>
                <w:rFonts w:hAnsi="宋体"/>
                <w:color w:val="000000"/>
                <w:sz w:val="24"/>
              </w:rPr>
            </w:pPr>
            <w:r>
              <w:rPr>
                <w:rFonts w:hAnsi="宋体" w:hint="eastAsia"/>
                <w:color w:val="000000"/>
                <w:sz w:val="24"/>
              </w:rPr>
              <w:t>5.</w:t>
            </w:r>
            <w:r>
              <w:rPr>
                <w:rFonts w:hAnsi="宋体" w:hint="eastAsia"/>
                <w:color w:val="000000"/>
                <w:sz w:val="24"/>
              </w:rPr>
              <w:t>服从采购人和业主的监督、检查、管理；接受采购人和业主有关人员对安全生产、</w:t>
            </w:r>
            <w:r>
              <w:rPr>
                <w:rFonts w:hAnsi="宋体" w:hint="eastAsia"/>
                <w:color w:val="000000"/>
                <w:sz w:val="24"/>
              </w:rPr>
              <w:lastRenderedPageBreak/>
              <w:t>文明施工、环境保护等方面的管理；接受采购人随时检查其设备、材料保管、使用情况及其操作人员的有效证件、持证上岗情况。</w:t>
            </w:r>
          </w:p>
          <w:p w:rsidR="00B07EE9" w:rsidRDefault="00494454">
            <w:pPr>
              <w:ind w:firstLineChars="200" w:firstLine="480"/>
              <w:rPr>
                <w:rFonts w:hAnsi="宋体"/>
                <w:color w:val="000000"/>
                <w:sz w:val="24"/>
              </w:rPr>
            </w:pPr>
            <w:r>
              <w:rPr>
                <w:rFonts w:hAnsi="宋体" w:hint="eastAsia"/>
                <w:color w:val="000000"/>
                <w:sz w:val="24"/>
              </w:rPr>
              <w:t>6.</w:t>
            </w:r>
            <w:r>
              <w:rPr>
                <w:rFonts w:hAnsi="宋体" w:hint="eastAsia"/>
                <w:color w:val="000000"/>
                <w:sz w:val="24"/>
              </w:rPr>
              <w:t>做好施工场地周围建筑物、构筑物和地下管线和已完工程部分的成品保护工作。因成交人责任发生损坏，应自行承担由此引起的一切经济损失及各种罚款。</w:t>
            </w:r>
          </w:p>
          <w:p w:rsidR="00B07EE9" w:rsidRDefault="00494454">
            <w:pPr>
              <w:ind w:firstLineChars="200" w:firstLine="480"/>
              <w:rPr>
                <w:rFonts w:hAnsi="宋体"/>
                <w:color w:val="000000"/>
                <w:sz w:val="24"/>
              </w:rPr>
            </w:pPr>
            <w:r>
              <w:rPr>
                <w:rFonts w:hAnsi="宋体" w:hint="eastAsia"/>
                <w:color w:val="000000"/>
                <w:sz w:val="24"/>
              </w:rPr>
              <w:t>7.</w:t>
            </w:r>
            <w:r>
              <w:rPr>
                <w:rFonts w:hAnsi="宋体" w:hint="eastAsia"/>
                <w:color w:val="000000"/>
                <w:sz w:val="24"/>
              </w:rPr>
              <w:t>按采购人统一规划堆放材料、机具。</w:t>
            </w:r>
          </w:p>
          <w:p w:rsidR="00B07EE9" w:rsidRDefault="00494454">
            <w:pPr>
              <w:ind w:firstLineChars="200" w:firstLine="480"/>
              <w:rPr>
                <w:rFonts w:hAnsi="宋体"/>
                <w:color w:val="000000"/>
                <w:sz w:val="24"/>
              </w:rPr>
            </w:pPr>
            <w:r>
              <w:rPr>
                <w:rFonts w:hAnsi="宋体" w:hint="eastAsia"/>
                <w:color w:val="000000"/>
                <w:sz w:val="24"/>
              </w:rPr>
              <w:t>8.</w:t>
            </w:r>
            <w:r>
              <w:rPr>
                <w:rFonts w:hAnsi="宋体" w:hint="eastAsia"/>
                <w:color w:val="000000"/>
                <w:sz w:val="24"/>
              </w:rPr>
              <w:t>按国家政策规定与每个劳务人员签订《劳动合同》并按合同所约定的条款支付劳务人员工资（务工人员工资每月造册备案）并为其办理工伤保险，承担因此项工作不到位而引起的纠纷或当地相关行政部门的处罚及责任后果。</w:t>
            </w:r>
          </w:p>
          <w:p w:rsidR="00B07EE9" w:rsidRDefault="00494454">
            <w:pPr>
              <w:ind w:firstLineChars="200" w:firstLine="480"/>
              <w:rPr>
                <w:rFonts w:hAnsi="宋体"/>
                <w:color w:val="000000"/>
                <w:sz w:val="24"/>
              </w:rPr>
            </w:pPr>
            <w:r>
              <w:rPr>
                <w:rFonts w:hAnsi="宋体" w:hint="eastAsia"/>
                <w:color w:val="000000"/>
                <w:sz w:val="24"/>
              </w:rPr>
              <w:t>9.</w:t>
            </w:r>
            <w:r>
              <w:rPr>
                <w:rFonts w:hAnsi="宋体"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rsidR="00B07EE9" w:rsidRDefault="00494454">
            <w:pPr>
              <w:ind w:firstLineChars="200" w:firstLine="480"/>
              <w:rPr>
                <w:rFonts w:hAnsi="宋体"/>
                <w:color w:val="000000"/>
                <w:sz w:val="24"/>
              </w:rPr>
            </w:pPr>
            <w:r>
              <w:rPr>
                <w:rFonts w:hAnsi="宋体" w:hint="eastAsia"/>
                <w:color w:val="000000"/>
                <w:sz w:val="24"/>
              </w:rPr>
              <w:t>10.</w:t>
            </w:r>
            <w:r>
              <w:rPr>
                <w:rFonts w:hAnsi="宋体" w:hint="eastAsia"/>
                <w:color w:val="000000"/>
                <w:sz w:val="24"/>
              </w:rPr>
              <w:t>进场劳务人员要求具备思想素质好、身体健康、技术熟练等条件；禁止使用</w:t>
            </w:r>
            <w:r>
              <w:rPr>
                <w:rFonts w:hAnsi="宋体" w:hint="eastAsia"/>
                <w:color w:val="000000"/>
                <w:sz w:val="24"/>
              </w:rPr>
              <w:t>18</w:t>
            </w:r>
            <w:r>
              <w:rPr>
                <w:rFonts w:hAnsi="宋体" w:hint="eastAsia"/>
                <w:color w:val="000000"/>
                <w:sz w:val="24"/>
              </w:rPr>
              <w:t>岁以下的未成年人；普通作业禁止使用</w:t>
            </w:r>
            <w:r>
              <w:rPr>
                <w:rFonts w:hAnsi="宋体" w:hint="eastAsia"/>
                <w:color w:val="000000"/>
                <w:sz w:val="24"/>
              </w:rPr>
              <w:t>50</w:t>
            </w:r>
            <w:r>
              <w:rPr>
                <w:rFonts w:hAnsi="宋体" w:hint="eastAsia"/>
                <w:color w:val="000000"/>
                <w:sz w:val="24"/>
              </w:rPr>
              <w:t>岁以上的女性、</w:t>
            </w:r>
            <w:r>
              <w:rPr>
                <w:rFonts w:hAnsi="宋体" w:hint="eastAsia"/>
                <w:color w:val="000000"/>
                <w:sz w:val="24"/>
              </w:rPr>
              <w:t>60</w:t>
            </w:r>
            <w:r>
              <w:rPr>
                <w:rFonts w:hAnsi="宋体" w:hint="eastAsia"/>
                <w:color w:val="000000"/>
                <w:sz w:val="24"/>
              </w:rPr>
              <w:t>岁以上的男子及体弱病残人员，高空作业、特种作业等危险工作禁止使用</w:t>
            </w:r>
            <w:r>
              <w:rPr>
                <w:rFonts w:hAnsi="宋体" w:hint="eastAsia"/>
                <w:color w:val="000000"/>
                <w:sz w:val="24"/>
              </w:rPr>
              <w:t>55</w:t>
            </w:r>
            <w:r>
              <w:rPr>
                <w:rFonts w:hAnsi="宋体" w:hint="eastAsia"/>
                <w:color w:val="000000"/>
                <w:sz w:val="24"/>
              </w:rPr>
              <w:t>岁以上男性；禁止使用不法人员。成交人应承担因使用以上不合格人员而引起的责任和后果。</w:t>
            </w:r>
          </w:p>
          <w:p w:rsidR="00B07EE9" w:rsidRDefault="00494454">
            <w:pPr>
              <w:ind w:firstLineChars="200" w:firstLine="480"/>
              <w:rPr>
                <w:rFonts w:hAnsi="宋体"/>
                <w:color w:val="000000"/>
                <w:sz w:val="24"/>
              </w:rPr>
            </w:pPr>
            <w:r>
              <w:rPr>
                <w:rFonts w:hAnsi="宋体" w:hint="eastAsia"/>
                <w:color w:val="000000"/>
                <w:sz w:val="24"/>
              </w:rPr>
              <w:t>11.</w:t>
            </w:r>
            <w:r>
              <w:rPr>
                <w:rFonts w:hAnsi="宋体" w:hint="eastAsia"/>
                <w:color w:val="000000"/>
                <w:sz w:val="24"/>
              </w:rPr>
              <w:t>采购人在资金暂时不到位，业主未能按时拨付工程款的情况下，成交人不得因此而影响正常施工，不得聚众闹事，做到对采购人的谅解。</w:t>
            </w:r>
          </w:p>
          <w:p w:rsidR="00B07EE9" w:rsidRDefault="00494454">
            <w:pPr>
              <w:ind w:firstLineChars="200" w:firstLine="480"/>
              <w:rPr>
                <w:rFonts w:hAnsi="宋体"/>
                <w:color w:val="000000"/>
                <w:sz w:val="24"/>
              </w:rPr>
            </w:pPr>
            <w:r>
              <w:rPr>
                <w:rFonts w:hAnsi="宋体" w:hint="eastAsia"/>
                <w:color w:val="000000"/>
                <w:sz w:val="24"/>
              </w:rPr>
              <w:t>12.</w:t>
            </w:r>
            <w:r>
              <w:rPr>
                <w:rFonts w:hAnsi="宋体" w:hint="eastAsia"/>
                <w:color w:val="000000"/>
                <w:sz w:val="24"/>
              </w:rPr>
              <w:t>因成交人过错给采购人造成损失的（包括但不限于第三人索赔）由成交人承担。</w:t>
            </w:r>
          </w:p>
          <w:p w:rsidR="00B07EE9" w:rsidRDefault="00494454">
            <w:pPr>
              <w:ind w:firstLineChars="200" w:firstLine="480"/>
              <w:rPr>
                <w:rFonts w:hAnsi="宋体"/>
                <w:color w:val="000000"/>
                <w:sz w:val="24"/>
              </w:rPr>
            </w:pPr>
            <w:r>
              <w:rPr>
                <w:rFonts w:hAnsi="宋体" w:hint="eastAsia"/>
                <w:color w:val="000000"/>
                <w:sz w:val="24"/>
              </w:rPr>
              <w:t>13.</w:t>
            </w:r>
            <w:r>
              <w:rPr>
                <w:rFonts w:hAnsi="宋体" w:hint="eastAsia"/>
                <w:color w:val="000000"/>
                <w:sz w:val="24"/>
              </w:rPr>
              <w:t>负责处理施工中因自身或合同外第三方原因发生的安全事故，承担一切责任。</w:t>
            </w:r>
          </w:p>
          <w:p w:rsidR="00B07EE9" w:rsidRDefault="00494454">
            <w:pPr>
              <w:ind w:firstLineChars="200" w:firstLine="480"/>
              <w:rPr>
                <w:rFonts w:hAnsi="宋体"/>
                <w:color w:val="000000"/>
                <w:sz w:val="24"/>
              </w:rPr>
            </w:pPr>
            <w:r>
              <w:rPr>
                <w:rFonts w:hAnsi="宋体" w:hint="eastAsia"/>
                <w:color w:val="000000"/>
                <w:sz w:val="24"/>
              </w:rPr>
              <w:t>14.</w:t>
            </w:r>
            <w:r>
              <w:rPr>
                <w:rFonts w:hAnsi="宋体" w:hint="eastAsia"/>
                <w:color w:val="000000"/>
                <w:sz w:val="24"/>
              </w:rPr>
              <w:t>负责处理施工中涉及的民事干扰，并承担一切责任。</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lastRenderedPageBreak/>
              <w:t>28</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环境保护、安全生产和文明施工</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采购人应集中组织对成交人进场施工人员进行安全生产、文明施工、环境保护以及公司相关制度等方面的教育；依据国家法律法规及公司相关规章制度、监督、监控成交人的相关工作实施情况，使其体系有效运行。</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成交人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成交人应严格执行建设主管部门及环保、消防、环卫等到有关部门对施工现场的管理规定，做到文明施工；保证施工现场整洁有序，符合文明施工的有关规定和要求，维护采购人良好的企业形象。</w:t>
            </w:r>
          </w:p>
          <w:p w:rsidR="00B07EE9" w:rsidRDefault="00494454">
            <w:pPr>
              <w:ind w:firstLineChars="200" w:firstLine="480"/>
              <w:rPr>
                <w:rFonts w:hAnsi="宋体"/>
                <w:color w:val="000000"/>
                <w:sz w:val="24"/>
              </w:rPr>
            </w:pPr>
            <w:r>
              <w:rPr>
                <w:rFonts w:hAnsi="宋体" w:hint="eastAsia"/>
                <w:color w:val="000000"/>
                <w:sz w:val="24"/>
              </w:rPr>
              <w:t>4.</w:t>
            </w:r>
            <w:r>
              <w:rPr>
                <w:rFonts w:hAnsi="宋体" w:hint="eastAsia"/>
                <w:color w:val="000000"/>
                <w:sz w:val="24"/>
              </w:rPr>
              <w:t>加强现场管理，采取一切适当的措施，保护现场内外环境，限制由施工作业引起的噪音或其它污染；避免对公众和第三方财产造成损害和妨碍。</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29</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工期延误</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成交人应严格执行合同进度计划，当工程的进度过慢，采购人通知成交人应采取必要措施，以便加快工程进度，确保工程能在预定的工期内交工。成交人应采取措施加快进度，并承担加快进度所增加的费用。</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如成交人在接到通知后的</w:t>
            </w:r>
            <w:r>
              <w:rPr>
                <w:rFonts w:hAnsi="宋体" w:hint="eastAsia"/>
                <w:color w:val="000000"/>
                <w:sz w:val="24"/>
              </w:rPr>
              <w:t>10</w:t>
            </w:r>
            <w:r>
              <w:rPr>
                <w:rFonts w:hAnsi="宋体" w:hint="eastAsia"/>
                <w:color w:val="000000"/>
                <w:sz w:val="24"/>
              </w:rPr>
              <w:t>天内，未能采取加快工程进度的措施，致使实际工程进度进一步滞后，或成交人虽采取了一些措施，仍无法按预计工期交工时，采购人有权终止与成交人的合同，或将本合同工程中的一部分工作交由其他成交人完成，在不解除本合同规定的成交人责任和义务的同时，成交人应承担因此所增加的一切费用。</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由于成交人原因造成工期延误，成交人应支付逾期交工违约金。工期延误的违约金：（</w:t>
            </w:r>
            <w:r>
              <w:rPr>
                <w:rFonts w:hAnsi="宋体" w:hint="eastAsia"/>
                <w:color w:val="000000"/>
                <w:sz w:val="24"/>
              </w:rPr>
              <w:t>1</w:t>
            </w:r>
            <w:r>
              <w:rPr>
                <w:rFonts w:hAnsi="宋体" w:hint="eastAsia"/>
                <w:color w:val="000000"/>
                <w:sz w:val="24"/>
              </w:rPr>
              <w:t>）工期延误</w:t>
            </w:r>
            <w:r>
              <w:rPr>
                <w:rFonts w:hAnsi="宋体" w:hint="eastAsia"/>
                <w:color w:val="000000"/>
                <w:sz w:val="24"/>
              </w:rPr>
              <w:t>30</w:t>
            </w:r>
            <w:r>
              <w:rPr>
                <w:rFonts w:hAnsi="宋体" w:hint="eastAsia"/>
                <w:color w:val="000000"/>
                <w:sz w:val="24"/>
              </w:rPr>
              <w:t>天以内的，支付违约金</w:t>
            </w:r>
            <w:r>
              <w:rPr>
                <w:rFonts w:hAnsi="宋体" w:hint="eastAsia"/>
                <w:color w:val="000000"/>
                <w:sz w:val="24"/>
              </w:rPr>
              <w:t>1</w:t>
            </w:r>
            <w:r>
              <w:rPr>
                <w:rFonts w:hAnsi="宋体" w:hint="eastAsia"/>
                <w:color w:val="000000"/>
                <w:sz w:val="24"/>
              </w:rPr>
              <w:t>万元</w:t>
            </w:r>
            <w:r>
              <w:rPr>
                <w:rFonts w:hAnsi="宋体" w:hint="eastAsia"/>
                <w:color w:val="000000"/>
                <w:sz w:val="24"/>
              </w:rPr>
              <w:t>/</w:t>
            </w:r>
            <w:r>
              <w:rPr>
                <w:rFonts w:hAnsi="宋体" w:hint="eastAsia"/>
                <w:color w:val="000000"/>
                <w:sz w:val="24"/>
              </w:rPr>
              <w:t>天；（</w:t>
            </w:r>
            <w:r>
              <w:rPr>
                <w:rFonts w:hAnsi="宋体" w:hint="eastAsia"/>
                <w:color w:val="000000"/>
                <w:sz w:val="24"/>
              </w:rPr>
              <w:t>2</w:t>
            </w:r>
            <w:r>
              <w:rPr>
                <w:rFonts w:hAnsi="宋体" w:hint="eastAsia"/>
                <w:color w:val="000000"/>
                <w:sz w:val="24"/>
              </w:rPr>
              <w:t>）工期延误</w:t>
            </w:r>
            <w:r>
              <w:rPr>
                <w:rFonts w:hAnsi="宋体" w:hint="eastAsia"/>
                <w:color w:val="000000"/>
                <w:sz w:val="24"/>
              </w:rPr>
              <w:t>30</w:t>
            </w:r>
            <w:r>
              <w:rPr>
                <w:rFonts w:hAnsi="宋体" w:hint="eastAsia"/>
                <w:color w:val="000000"/>
                <w:sz w:val="24"/>
              </w:rPr>
              <w:t>天以上</w:t>
            </w:r>
            <w:r>
              <w:rPr>
                <w:rFonts w:hAnsi="宋体" w:hint="eastAsia"/>
                <w:color w:val="000000"/>
                <w:sz w:val="24"/>
              </w:rPr>
              <w:t>60</w:t>
            </w:r>
            <w:r>
              <w:rPr>
                <w:rFonts w:hAnsi="宋体" w:hint="eastAsia"/>
                <w:color w:val="000000"/>
                <w:sz w:val="24"/>
              </w:rPr>
              <w:t>天以内的，支付违约金</w:t>
            </w:r>
            <w:r>
              <w:rPr>
                <w:rFonts w:hAnsi="宋体" w:hint="eastAsia"/>
                <w:color w:val="000000"/>
                <w:sz w:val="24"/>
              </w:rPr>
              <w:t>2</w:t>
            </w:r>
            <w:r>
              <w:rPr>
                <w:rFonts w:hAnsi="宋体" w:hint="eastAsia"/>
                <w:color w:val="000000"/>
                <w:sz w:val="24"/>
              </w:rPr>
              <w:t>万元</w:t>
            </w:r>
            <w:r>
              <w:rPr>
                <w:rFonts w:hAnsi="宋体" w:hint="eastAsia"/>
                <w:color w:val="000000"/>
                <w:sz w:val="24"/>
              </w:rPr>
              <w:t>/</w:t>
            </w:r>
            <w:r>
              <w:rPr>
                <w:rFonts w:hAnsi="宋体" w:hint="eastAsia"/>
                <w:color w:val="000000"/>
                <w:sz w:val="24"/>
              </w:rPr>
              <w:t>天，从工期延误的首日起算；（</w:t>
            </w:r>
            <w:r>
              <w:rPr>
                <w:rFonts w:hAnsi="宋体" w:hint="eastAsia"/>
                <w:color w:val="000000"/>
                <w:sz w:val="24"/>
              </w:rPr>
              <w:t>3</w:t>
            </w:r>
            <w:r>
              <w:rPr>
                <w:rFonts w:hAnsi="宋体" w:hint="eastAsia"/>
                <w:color w:val="000000"/>
                <w:sz w:val="24"/>
              </w:rPr>
              <w:t>）工期延误</w:t>
            </w:r>
            <w:r>
              <w:rPr>
                <w:rFonts w:hAnsi="宋体" w:hint="eastAsia"/>
                <w:color w:val="000000"/>
                <w:sz w:val="24"/>
              </w:rPr>
              <w:t>60</w:t>
            </w:r>
            <w:r>
              <w:rPr>
                <w:rFonts w:hAnsi="宋体" w:hint="eastAsia"/>
                <w:color w:val="000000"/>
                <w:sz w:val="24"/>
              </w:rPr>
              <w:t>天以上</w:t>
            </w:r>
            <w:r>
              <w:rPr>
                <w:rFonts w:hAnsi="宋体" w:hint="eastAsia"/>
                <w:color w:val="000000"/>
                <w:sz w:val="24"/>
              </w:rPr>
              <w:t>90</w:t>
            </w:r>
            <w:r>
              <w:rPr>
                <w:rFonts w:hAnsi="宋体" w:hint="eastAsia"/>
                <w:color w:val="000000"/>
                <w:sz w:val="24"/>
              </w:rPr>
              <w:t>天以内的，支付违约金</w:t>
            </w:r>
            <w:r>
              <w:rPr>
                <w:rFonts w:hAnsi="宋体" w:hint="eastAsia"/>
                <w:color w:val="000000"/>
                <w:sz w:val="24"/>
              </w:rPr>
              <w:t>3</w:t>
            </w:r>
            <w:r>
              <w:rPr>
                <w:rFonts w:hAnsi="宋体" w:hint="eastAsia"/>
                <w:color w:val="000000"/>
                <w:sz w:val="24"/>
              </w:rPr>
              <w:t>万元</w:t>
            </w:r>
            <w:r>
              <w:rPr>
                <w:rFonts w:hAnsi="宋体" w:hint="eastAsia"/>
                <w:color w:val="000000"/>
                <w:sz w:val="24"/>
              </w:rPr>
              <w:t>/</w:t>
            </w:r>
            <w:r>
              <w:rPr>
                <w:rFonts w:hAnsi="宋体" w:hint="eastAsia"/>
                <w:color w:val="000000"/>
                <w:sz w:val="24"/>
              </w:rPr>
              <w:t>天，从工期延误的首日起算；（</w:t>
            </w:r>
            <w:r>
              <w:rPr>
                <w:rFonts w:hAnsi="宋体" w:hint="eastAsia"/>
                <w:color w:val="000000"/>
                <w:sz w:val="24"/>
              </w:rPr>
              <w:t>4</w:t>
            </w:r>
            <w:r>
              <w:rPr>
                <w:rFonts w:hAnsi="宋体" w:hint="eastAsia"/>
                <w:color w:val="000000"/>
                <w:sz w:val="24"/>
              </w:rPr>
              <w:t>）工期延误</w:t>
            </w:r>
            <w:r>
              <w:rPr>
                <w:rFonts w:hAnsi="宋体" w:hint="eastAsia"/>
                <w:color w:val="000000"/>
                <w:sz w:val="24"/>
              </w:rPr>
              <w:t>90</w:t>
            </w:r>
            <w:r>
              <w:rPr>
                <w:rFonts w:hAnsi="宋体" w:hint="eastAsia"/>
                <w:color w:val="000000"/>
                <w:sz w:val="24"/>
              </w:rPr>
              <w:t>天以</w:t>
            </w:r>
            <w:r>
              <w:rPr>
                <w:rFonts w:hAnsi="宋体" w:hint="eastAsia"/>
                <w:color w:val="000000"/>
                <w:sz w:val="24"/>
              </w:rPr>
              <w:lastRenderedPageBreak/>
              <w:t>上的，支付违约金</w:t>
            </w:r>
            <w:r>
              <w:rPr>
                <w:rFonts w:hAnsi="宋体" w:hint="eastAsia"/>
                <w:color w:val="000000"/>
                <w:sz w:val="24"/>
              </w:rPr>
              <w:t>4</w:t>
            </w:r>
            <w:r>
              <w:rPr>
                <w:rFonts w:hAnsi="宋体" w:hint="eastAsia"/>
                <w:color w:val="000000"/>
                <w:sz w:val="24"/>
              </w:rPr>
              <w:t>万元</w:t>
            </w:r>
            <w:r>
              <w:rPr>
                <w:rFonts w:hAnsi="宋体" w:hint="eastAsia"/>
                <w:color w:val="000000"/>
                <w:sz w:val="24"/>
              </w:rPr>
              <w:t>/</w:t>
            </w:r>
            <w:r>
              <w:rPr>
                <w:rFonts w:hAnsi="宋体" w:hint="eastAsia"/>
                <w:color w:val="000000"/>
                <w:sz w:val="24"/>
              </w:rPr>
              <w:t>天，从工期延误的首日起算，“以上”均不含本数，“以内”均含本数。采购人有权从应付给成交人的任何款项中或履约保证金或采用其他方法扣除此违约金。</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lastRenderedPageBreak/>
              <w:t>30</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工程质量</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工程质量验收按行业相关验收规定及有关的竣工验收规定及施工图纸说明书、技术文件执行。</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因成交人原因造成工程质量达不到合同约定验收标准的，采购人有权要求成交人返工直至符合合同要求为止，由此造成的费用增加和（或）工期延误由成交人承担。</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本项目严格执行质量责任追究制度。事故原因调查不清不放过；事故责任者没有受到教育不放过；没有防范措施不放过；相关责任人没受到处理不放过。</w:t>
            </w:r>
          </w:p>
        </w:tc>
      </w:tr>
      <w:tr w:rsidR="00B07EE9">
        <w:trPr>
          <w:trHeight w:val="129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31</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工程验收：</w:t>
            </w:r>
          </w:p>
          <w:p w:rsidR="00B07EE9" w:rsidRDefault="00494454">
            <w:pPr>
              <w:ind w:firstLineChars="200" w:firstLine="480"/>
              <w:rPr>
                <w:rFonts w:hAnsi="宋体"/>
                <w:color w:val="000000"/>
                <w:sz w:val="24"/>
              </w:rPr>
            </w:pPr>
            <w:r>
              <w:rPr>
                <w:rFonts w:hAnsi="宋体" w:hint="eastAsia"/>
                <w:color w:val="000000"/>
                <w:sz w:val="24"/>
                <w:lang w:val="zh-CN"/>
              </w:rPr>
              <w:t>按照行业相关验收规定</w:t>
            </w:r>
            <w:r>
              <w:rPr>
                <w:rFonts w:hAnsi="宋体" w:hint="eastAsia"/>
                <w:color w:val="000000"/>
                <w:sz w:val="24"/>
              </w:rPr>
              <w:t>及有关的交（竣）工验收规定及施工图纸说明书、技术文件为依据组织验收，成交人应配合采购人进行的交（竣）工验收工作；采购人或施工场地内第三方的工作必须成交人配合时，成交人应按采购人的指令无条件予以配合。</w:t>
            </w:r>
          </w:p>
        </w:tc>
      </w:tr>
      <w:tr w:rsidR="00B07EE9">
        <w:trPr>
          <w:trHeight w:val="51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32</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施工安全</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成交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采购人在检查中发现有安全问题或有违反安全管理规章制度的情况时，可视为成交人违约。</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成交人应严格按照国家安全标准制定施工安全操作规程，配备必要的安全生产和劳动保护设施，加强对人员的安全教育，并发放劳动保护用具。</w:t>
            </w:r>
          </w:p>
          <w:p w:rsidR="00B07EE9" w:rsidRDefault="00494454">
            <w:pPr>
              <w:ind w:firstLineChars="200" w:firstLine="480"/>
              <w:rPr>
                <w:rFonts w:hAnsi="宋体"/>
                <w:color w:val="000000"/>
                <w:sz w:val="24"/>
              </w:rPr>
            </w:pPr>
            <w:r>
              <w:rPr>
                <w:rFonts w:hAnsi="宋体" w:hint="eastAsia"/>
                <w:color w:val="000000"/>
                <w:sz w:val="24"/>
              </w:rPr>
              <w:t>4.</w:t>
            </w:r>
            <w:r>
              <w:rPr>
                <w:rFonts w:hAnsi="宋体" w:hint="eastAsia"/>
                <w:color w:val="000000"/>
                <w:sz w:val="24"/>
              </w:rPr>
              <w:t>成交人应对其履行合同所雇佣的全部人员的工伤事故承担全部责任。</w:t>
            </w:r>
          </w:p>
          <w:p w:rsidR="00B07EE9" w:rsidRDefault="00494454">
            <w:pPr>
              <w:ind w:firstLineChars="200" w:firstLine="480"/>
              <w:rPr>
                <w:rFonts w:hAnsi="宋体"/>
                <w:color w:val="000000"/>
                <w:sz w:val="24"/>
              </w:rPr>
            </w:pPr>
            <w:r>
              <w:rPr>
                <w:rFonts w:hAnsi="宋体" w:hint="eastAsia"/>
                <w:color w:val="000000"/>
                <w:sz w:val="24"/>
              </w:rPr>
              <w:t>5.</w:t>
            </w:r>
            <w:r>
              <w:rPr>
                <w:rFonts w:hAnsi="宋体" w:hint="eastAsia"/>
                <w:color w:val="000000"/>
                <w:sz w:val="24"/>
              </w:rPr>
              <w:t>由于成交人原因在施工场地内及其毗邻地带造成的第三者人员伤亡和财产损失，由成交人负责赔偿。</w:t>
            </w:r>
          </w:p>
          <w:p w:rsidR="00B07EE9" w:rsidRDefault="00494454">
            <w:pPr>
              <w:ind w:firstLineChars="200" w:firstLine="480"/>
              <w:rPr>
                <w:rFonts w:hAnsi="宋体"/>
                <w:color w:val="000000"/>
                <w:sz w:val="24"/>
              </w:rPr>
            </w:pPr>
            <w:r>
              <w:rPr>
                <w:rFonts w:hAnsi="宋体" w:hint="eastAsia"/>
                <w:color w:val="000000"/>
                <w:sz w:val="24"/>
              </w:rPr>
              <w:t>6.</w:t>
            </w:r>
            <w:r>
              <w:rPr>
                <w:rFonts w:hAnsi="宋体" w:hint="eastAsia"/>
                <w:color w:val="000000"/>
                <w:sz w:val="24"/>
              </w:rPr>
              <w:t>在整个施工过程中对成交人采取的施工安全措施，采购人有权监督，并向成交人提出整改要求。如果由于成交人未能对其负责的上述事项采取各种必要的措施而导致或发生与此有关的人身伤亡、罚款、索赔、损失补偿、诉讼费用及其他一切责任应由成交人负责。</w:t>
            </w:r>
          </w:p>
        </w:tc>
      </w:tr>
      <w:tr w:rsidR="00B07EE9">
        <w:trPr>
          <w:trHeight w:val="90"/>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t>33</w:t>
            </w:r>
          </w:p>
        </w:tc>
        <w:tc>
          <w:tcPr>
            <w:tcW w:w="9229" w:type="dxa"/>
            <w:tcBorders>
              <w:tl2br w:val="nil"/>
              <w:tr2bl w:val="nil"/>
            </w:tcBorders>
            <w:shd w:val="clear" w:color="auto" w:fill="auto"/>
            <w:vAlign w:val="center"/>
          </w:tcPr>
          <w:p w:rsidR="00B07EE9" w:rsidRDefault="00494454">
            <w:pPr>
              <w:rPr>
                <w:rFonts w:hAnsi="宋体"/>
                <w:color w:val="000000"/>
                <w:sz w:val="24"/>
              </w:rPr>
            </w:pPr>
            <w:r>
              <w:rPr>
                <w:rFonts w:hAnsi="宋体" w:hint="eastAsia"/>
                <w:color w:val="000000"/>
                <w:sz w:val="24"/>
              </w:rPr>
              <w:t>农民工工资</w:t>
            </w:r>
          </w:p>
          <w:p w:rsidR="00B07EE9" w:rsidRDefault="00494454">
            <w:pPr>
              <w:ind w:firstLineChars="200" w:firstLine="480"/>
              <w:rPr>
                <w:rFonts w:hAnsi="宋体"/>
                <w:color w:val="000000"/>
                <w:sz w:val="24"/>
              </w:rPr>
            </w:pPr>
            <w:r>
              <w:rPr>
                <w:rFonts w:hAnsi="宋体" w:hint="eastAsia"/>
                <w:color w:val="000000"/>
                <w:sz w:val="24"/>
              </w:rPr>
              <w:t>1.</w:t>
            </w:r>
            <w:r>
              <w:rPr>
                <w:rFonts w:hAnsi="宋体" w:hint="eastAsia"/>
                <w:color w:val="000000"/>
                <w:sz w:val="24"/>
              </w:rPr>
              <w:t>成交人应按有关规定开设农民工工资专用账户，专项用于支付本项目农民工工资。</w:t>
            </w:r>
          </w:p>
          <w:p w:rsidR="00B07EE9" w:rsidRDefault="00494454">
            <w:pPr>
              <w:ind w:firstLineChars="200" w:firstLine="480"/>
              <w:rPr>
                <w:rFonts w:hAnsi="宋体"/>
                <w:color w:val="000000"/>
                <w:sz w:val="24"/>
              </w:rPr>
            </w:pPr>
            <w:r>
              <w:rPr>
                <w:rFonts w:hAnsi="宋体" w:hint="eastAsia"/>
                <w:color w:val="000000"/>
                <w:sz w:val="24"/>
              </w:rPr>
              <w:t>2.</w:t>
            </w:r>
            <w:r>
              <w:rPr>
                <w:rFonts w:hAnsi="宋体" w:hint="eastAsia"/>
                <w:color w:val="000000"/>
                <w:sz w:val="24"/>
              </w:rPr>
              <w:t>进场后成交人应及时上报农民工人员花名册，如遇变动应及时上报。</w:t>
            </w:r>
          </w:p>
          <w:p w:rsidR="00B07EE9" w:rsidRDefault="00494454">
            <w:pPr>
              <w:ind w:firstLineChars="200" w:firstLine="480"/>
              <w:rPr>
                <w:rFonts w:hAnsi="宋体"/>
                <w:color w:val="000000"/>
                <w:sz w:val="24"/>
              </w:rPr>
            </w:pPr>
            <w:r>
              <w:rPr>
                <w:rFonts w:hAnsi="宋体" w:hint="eastAsia"/>
                <w:color w:val="000000"/>
                <w:sz w:val="24"/>
              </w:rPr>
              <w:t>3.</w:t>
            </w:r>
            <w:r>
              <w:rPr>
                <w:rFonts w:hAnsi="宋体" w:hint="eastAsia"/>
                <w:color w:val="000000"/>
                <w:sz w:val="24"/>
              </w:rPr>
              <w:t>中间计量需附农民工工资发放表，农民工工资由采购人拨付至农民工工资专用账户。</w:t>
            </w:r>
          </w:p>
        </w:tc>
      </w:tr>
      <w:tr w:rsidR="00B07EE9">
        <w:trPr>
          <w:trHeight w:val="4899"/>
          <w:jc w:val="center"/>
        </w:trPr>
        <w:tc>
          <w:tcPr>
            <w:tcW w:w="1014" w:type="dxa"/>
            <w:tcBorders>
              <w:tl2br w:val="nil"/>
              <w:tr2bl w:val="nil"/>
            </w:tcBorders>
            <w:shd w:val="clear" w:color="auto" w:fill="auto"/>
            <w:vAlign w:val="center"/>
          </w:tcPr>
          <w:p w:rsidR="00B07EE9" w:rsidRDefault="00494454">
            <w:pPr>
              <w:spacing w:line="340" w:lineRule="exact"/>
              <w:jc w:val="center"/>
              <w:rPr>
                <w:color w:val="000000"/>
                <w:sz w:val="24"/>
              </w:rPr>
            </w:pPr>
            <w:r>
              <w:rPr>
                <w:rFonts w:hint="eastAsia"/>
                <w:color w:val="000000"/>
                <w:sz w:val="24"/>
              </w:rPr>
              <w:lastRenderedPageBreak/>
              <w:t>3</w:t>
            </w:r>
            <w:r>
              <w:rPr>
                <w:color w:val="000000"/>
                <w:sz w:val="24"/>
              </w:rPr>
              <w:t>4</w:t>
            </w:r>
          </w:p>
        </w:tc>
        <w:tc>
          <w:tcPr>
            <w:tcW w:w="9229" w:type="dxa"/>
            <w:tcBorders>
              <w:tl2br w:val="nil"/>
              <w:tr2bl w:val="nil"/>
            </w:tcBorders>
            <w:shd w:val="clear" w:color="auto" w:fill="auto"/>
            <w:vAlign w:val="center"/>
          </w:tcPr>
          <w:p w:rsidR="00B07EE9" w:rsidRDefault="00494454">
            <w:r>
              <w:rPr>
                <w:rFonts w:hint="eastAsia"/>
              </w:rPr>
              <w:t>其它：</w:t>
            </w:r>
          </w:p>
          <w:p w:rsidR="00B07EE9" w:rsidRDefault="00494454">
            <w:pPr>
              <w:ind w:firstLineChars="200" w:firstLine="420"/>
            </w:pPr>
            <w:r>
              <w:rPr>
                <w:rFonts w:hint="eastAsia"/>
              </w:rPr>
              <w:t>1.</w:t>
            </w:r>
            <w:r>
              <w:rPr>
                <w:rFonts w:hint="eastAsia"/>
              </w:rPr>
              <w:t>成交人无论任何理由选择放弃成交的，采购人将没收该报价人的报价保证金，当即列入采购人施工队伍信息库黑名单，成交人两年内不得参与采购人组织的采购活动。</w:t>
            </w:r>
          </w:p>
          <w:p w:rsidR="00B07EE9" w:rsidRDefault="00494454">
            <w:pPr>
              <w:ind w:firstLineChars="200" w:firstLine="420"/>
            </w:pPr>
            <w:r>
              <w:rPr>
                <w:rFonts w:hint="eastAsia"/>
              </w:rPr>
              <w:t>2.</w:t>
            </w:r>
            <w:r>
              <w:rPr>
                <w:rFonts w:hint="eastAsia"/>
              </w:rPr>
              <w:t>保险：成交人应按采购文件中要求购买保险，每个人保额应大于</w:t>
            </w:r>
            <w:r>
              <w:rPr>
                <w:rFonts w:hint="eastAsia"/>
              </w:rPr>
              <w:t>150</w:t>
            </w:r>
            <w:r>
              <w:rPr>
                <w:rFonts w:hint="eastAsia"/>
              </w:rPr>
              <w:t>万元，并自行为所有作业人员办理人身意外和工伤保险，支付保险费用，每个人保额应大于</w:t>
            </w:r>
            <w:r>
              <w:rPr>
                <w:rFonts w:hint="eastAsia"/>
              </w:rPr>
              <w:t>150</w:t>
            </w:r>
            <w:r>
              <w:rPr>
                <w:rFonts w:hint="eastAsia"/>
              </w:rPr>
              <w:t>万元。</w:t>
            </w:r>
          </w:p>
          <w:p w:rsidR="00B07EE9" w:rsidRDefault="00494454">
            <w:pPr>
              <w:ind w:firstLineChars="200" w:firstLine="420"/>
            </w:pPr>
            <w:r>
              <w:rPr>
                <w:rFonts w:hint="eastAsia"/>
              </w:rPr>
              <w:t>3.</w:t>
            </w:r>
            <w:r>
              <w:rPr>
                <w:rFonts w:hint="eastAsia"/>
              </w:rPr>
              <w:t>本工程不得分包或转包。</w:t>
            </w:r>
          </w:p>
          <w:p w:rsidR="00B07EE9" w:rsidRDefault="00494454">
            <w:pPr>
              <w:ind w:firstLineChars="200" w:firstLine="420"/>
            </w:pPr>
            <w:r>
              <w:rPr>
                <w:rFonts w:hint="eastAsia"/>
              </w:rPr>
              <w:t>4.</w:t>
            </w:r>
            <w:r>
              <w:rPr>
                <w:rFonts w:hint="eastAsia"/>
              </w:rPr>
              <w:t>本项目施工安全布控需严格按照高速交警、交通执法等部门审批的交通管控方案实施。</w:t>
            </w:r>
          </w:p>
          <w:p w:rsidR="00B07EE9" w:rsidRDefault="00494454">
            <w:pPr>
              <w:ind w:firstLineChars="200" w:firstLine="420"/>
            </w:pPr>
            <w:r>
              <w:rPr>
                <w:rFonts w:hint="eastAsia"/>
              </w:rPr>
              <w:t>5.</w:t>
            </w:r>
            <w:r>
              <w:rPr>
                <w:rFonts w:hint="eastAsia"/>
              </w:rPr>
              <w:t>报价人被采购人确定为成交人后，如果不按规定或不在规定时间内与采购人签订合同或者不按规定向采购人提交履约保证金或履约保函</w:t>
            </w:r>
            <w:r>
              <w:rPr>
                <w:rFonts w:hint="eastAsia"/>
              </w:rPr>
              <w:t>(</w:t>
            </w:r>
            <w:r>
              <w:rPr>
                <w:rFonts w:hint="eastAsia"/>
              </w:rPr>
              <w:t>如有要求的话</w:t>
            </w:r>
            <w:r>
              <w:rPr>
                <w:rFonts w:hint="eastAsia"/>
              </w:rPr>
              <w:t>)</w:t>
            </w:r>
            <w:r>
              <w:rPr>
                <w:rFonts w:hint="eastAsia"/>
              </w:rPr>
              <w:t>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采购人造成损失的，还必须进行赔偿。</w:t>
            </w:r>
          </w:p>
          <w:p w:rsidR="00B07EE9" w:rsidRDefault="00494454">
            <w:pPr>
              <w:ind w:firstLineChars="200" w:firstLine="420"/>
            </w:pPr>
            <w:r>
              <w:rPr>
                <w:rFonts w:hint="eastAsia"/>
              </w:rPr>
              <w:t>6.</w:t>
            </w:r>
            <w:r>
              <w:rPr>
                <w:rFonts w:hint="eastAsia"/>
              </w:rPr>
              <w:t>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rsidR="00B07EE9" w:rsidRDefault="00494454">
            <w:pPr>
              <w:pStyle w:val="20"/>
              <w:ind w:leftChars="0" w:left="0"/>
              <w:rPr>
                <w:rFonts w:ascii="Times New Roman" w:hAnsi="Times New Roman"/>
                <w:kern w:val="2"/>
                <w:sz w:val="21"/>
                <w:szCs w:val="24"/>
              </w:rPr>
            </w:pPr>
            <w:r>
              <w:rPr>
                <w:rFonts w:ascii="Times New Roman" w:hAnsi="Times New Roman" w:hint="eastAsia"/>
                <w:kern w:val="2"/>
                <w:sz w:val="21"/>
                <w:szCs w:val="24"/>
              </w:rPr>
              <w:t>7.</w:t>
            </w:r>
            <w:r>
              <w:rPr>
                <w:rFonts w:ascii="Times New Roman" w:hAnsi="Times New Roman" w:hint="eastAsia"/>
                <w:kern w:val="2"/>
                <w:sz w:val="21"/>
                <w:szCs w:val="24"/>
              </w:rPr>
              <w:t>信用证明指</w:t>
            </w:r>
            <w:r>
              <w:rPr>
                <w:rFonts w:ascii="Times New Roman" w:hAnsi="Times New Roman" w:hint="eastAsia"/>
                <w:kern w:val="2"/>
                <w:sz w:val="21"/>
                <w:szCs w:val="24"/>
              </w:rPr>
              <w:t>2022</w:t>
            </w:r>
            <w:r>
              <w:rPr>
                <w:rFonts w:ascii="Times New Roman" w:hAnsi="Times New Roman" w:hint="eastAsia"/>
                <w:kern w:val="2"/>
                <w:sz w:val="21"/>
                <w:szCs w:val="24"/>
              </w:rPr>
              <w:t>年度被福建省公路养护工程有限公司评为</w:t>
            </w:r>
            <w:r>
              <w:rPr>
                <w:rFonts w:ascii="Times New Roman" w:hAnsi="Times New Roman" w:hint="eastAsia"/>
                <w:kern w:val="2"/>
                <w:sz w:val="21"/>
                <w:szCs w:val="24"/>
              </w:rPr>
              <w:t>A</w:t>
            </w:r>
            <w:r>
              <w:rPr>
                <w:rFonts w:ascii="Times New Roman" w:hAnsi="Times New Roman" w:hint="eastAsia"/>
                <w:kern w:val="2"/>
                <w:sz w:val="21"/>
                <w:szCs w:val="24"/>
              </w:rPr>
              <w:t>级的供应商（且具备公路工程施工总承包三级以上资质）</w:t>
            </w:r>
          </w:p>
          <w:p w:rsidR="00B07EE9" w:rsidRDefault="00B07EE9" w:rsidP="00494454">
            <w:pPr>
              <w:pStyle w:val="20"/>
              <w:ind w:firstLine="400"/>
            </w:pPr>
          </w:p>
        </w:tc>
      </w:tr>
    </w:tbl>
    <w:p w:rsidR="00B07EE9" w:rsidRDefault="00494454">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ascii="仿宋_GB2312" w:eastAsia="仿宋_GB2312" w:hint="eastAsia"/>
          <w:b/>
          <w:sz w:val="28"/>
          <w:szCs w:val="28"/>
        </w:rPr>
        <w:lastRenderedPageBreak/>
        <w:t>附表1  施工队伍考核评价表</w:t>
      </w:r>
    </w:p>
    <w:p w:rsidR="00B07EE9" w:rsidRDefault="00494454">
      <w:pPr>
        <w:tabs>
          <w:tab w:val="left" w:pos="0"/>
          <w:tab w:val="left" w:pos="567"/>
          <w:tab w:val="left" w:pos="993"/>
          <w:tab w:val="left" w:pos="1134"/>
        </w:tabs>
        <w:snapToGrid w:val="0"/>
        <w:spacing w:line="300" w:lineRule="auto"/>
        <w:outlineLvl w:val="1"/>
        <w:rPr>
          <w:rFonts w:ascii="宋体" w:hAnsi="宋体"/>
          <w:szCs w:val="21"/>
        </w:rPr>
      </w:pPr>
      <w:r>
        <w:rPr>
          <w:rFonts w:ascii="宋体" w:hAnsi="宋体" w:hint="eastAsia"/>
          <w:szCs w:val="21"/>
        </w:rPr>
        <w:t>施工队伍：                                                        工程名称：</w:t>
      </w:r>
    </w:p>
    <w:tbl>
      <w:tblPr>
        <w:tblW w:w="9885" w:type="dxa"/>
        <w:tblInd w:w="-58" w:type="dxa"/>
        <w:tblLayout w:type="fixed"/>
        <w:tblLook w:val="04A0"/>
      </w:tblPr>
      <w:tblGrid>
        <w:gridCol w:w="692"/>
        <w:gridCol w:w="756"/>
        <w:gridCol w:w="5572"/>
        <w:gridCol w:w="716"/>
        <w:gridCol w:w="716"/>
        <w:gridCol w:w="716"/>
        <w:gridCol w:w="717"/>
      </w:tblGrid>
      <w:tr w:rsidR="00B07EE9">
        <w:trPr>
          <w:trHeight w:val="570"/>
          <w:tblHeader/>
        </w:trPr>
        <w:tc>
          <w:tcPr>
            <w:tcW w:w="692" w:type="dxa"/>
            <w:tcBorders>
              <w:top w:val="single" w:sz="4" w:space="0" w:color="auto"/>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序号</w:t>
            </w:r>
          </w:p>
        </w:tc>
        <w:tc>
          <w:tcPr>
            <w:tcW w:w="756" w:type="dxa"/>
            <w:tcBorders>
              <w:top w:val="single" w:sz="4" w:space="0" w:color="auto"/>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项目</w:t>
            </w:r>
          </w:p>
        </w:tc>
        <w:tc>
          <w:tcPr>
            <w:tcW w:w="5572" w:type="dxa"/>
            <w:tcBorders>
              <w:top w:val="single" w:sz="4" w:space="0" w:color="auto"/>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标准</w:t>
            </w:r>
          </w:p>
        </w:tc>
        <w:tc>
          <w:tcPr>
            <w:tcW w:w="716" w:type="dxa"/>
            <w:tcBorders>
              <w:top w:val="single" w:sz="4" w:space="0" w:color="auto"/>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标准（分）</w:t>
            </w:r>
          </w:p>
        </w:tc>
        <w:tc>
          <w:tcPr>
            <w:tcW w:w="716" w:type="dxa"/>
            <w:tcBorders>
              <w:top w:val="single" w:sz="4" w:space="0" w:color="auto"/>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考核情况</w:t>
            </w:r>
          </w:p>
        </w:tc>
        <w:tc>
          <w:tcPr>
            <w:tcW w:w="716" w:type="dxa"/>
            <w:tcBorders>
              <w:top w:val="single" w:sz="4" w:space="0" w:color="auto"/>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得分（分）</w:t>
            </w:r>
          </w:p>
        </w:tc>
        <w:tc>
          <w:tcPr>
            <w:tcW w:w="717" w:type="dxa"/>
            <w:tcBorders>
              <w:top w:val="single" w:sz="4" w:space="0" w:color="auto"/>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备注</w:t>
            </w:r>
          </w:p>
        </w:tc>
      </w:tr>
      <w:tr w:rsidR="00B07EE9">
        <w:trPr>
          <w:trHeight w:val="990"/>
        </w:trPr>
        <w:tc>
          <w:tcPr>
            <w:tcW w:w="692"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1</w:t>
            </w:r>
          </w:p>
        </w:tc>
        <w:tc>
          <w:tcPr>
            <w:tcW w:w="75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sz="4" w:space="0" w:color="auto"/>
              <w:right w:val="single" w:sz="4" w:space="0" w:color="auto"/>
            </w:tcBorders>
            <w:vAlign w:val="center"/>
          </w:tcPr>
          <w:p w:rsidR="00B07EE9" w:rsidRDefault="00494454">
            <w:pPr>
              <w:widowControl/>
              <w:spacing w:line="300" w:lineRule="exact"/>
              <w:jc w:val="left"/>
              <w:rPr>
                <w:kern w:val="0"/>
                <w:sz w:val="20"/>
                <w:szCs w:val="20"/>
              </w:rPr>
            </w:pPr>
            <w:r>
              <w:rPr>
                <w:rFonts w:hint="eastAsia"/>
                <w:kern w:val="0"/>
                <w:sz w:val="20"/>
                <w:szCs w:val="20"/>
              </w:rPr>
              <w:t>1</w:t>
            </w:r>
            <w:r>
              <w:rPr>
                <w:rFonts w:hint="eastAsia"/>
                <w:kern w:val="0"/>
                <w:sz w:val="20"/>
                <w:szCs w:val="20"/>
              </w:rPr>
              <w:t>、</w:t>
            </w:r>
            <w:r>
              <w:rPr>
                <w:rFonts w:hint="eastAsia"/>
                <w:kern w:val="0"/>
                <w:sz w:val="20"/>
                <w:szCs w:val="20"/>
              </w:rPr>
              <w:t xml:space="preserve"> </w:t>
            </w:r>
            <w:r>
              <w:rPr>
                <w:rFonts w:hint="eastAsia"/>
                <w:kern w:val="0"/>
                <w:sz w:val="20"/>
                <w:szCs w:val="20"/>
              </w:rPr>
              <w:t>分包人应按承诺书中的人员到位，人员配置必须满足合同文件及工程正常运作的要求，无特殊情况，不得变动人员。如未经批准擅自更换各类专业人员的，每擅自更换</w:t>
            </w:r>
            <w:r>
              <w:rPr>
                <w:rFonts w:hint="eastAsia"/>
                <w:kern w:val="0"/>
                <w:sz w:val="20"/>
                <w:szCs w:val="20"/>
              </w:rPr>
              <w:t>1</w:t>
            </w:r>
            <w:r>
              <w:rPr>
                <w:rFonts w:hint="eastAsia"/>
                <w:kern w:val="0"/>
                <w:sz w:val="20"/>
                <w:szCs w:val="20"/>
              </w:rPr>
              <w:t>人扣</w:t>
            </w:r>
            <w:r>
              <w:rPr>
                <w:rFonts w:hint="eastAsia"/>
                <w:kern w:val="0"/>
                <w:sz w:val="20"/>
                <w:szCs w:val="20"/>
              </w:rPr>
              <w:t>1</w:t>
            </w:r>
            <w:r>
              <w:rPr>
                <w:rFonts w:hint="eastAsia"/>
                <w:kern w:val="0"/>
                <w:sz w:val="20"/>
                <w:szCs w:val="20"/>
              </w:rPr>
              <w:t>分。</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1020"/>
        </w:trPr>
        <w:tc>
          <w:tcPr>
            <w:tcW w:w="692"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spacing w:line="300" w:lineRule="exact"/>
              <w:jc w:val="left"/>
              <w:rPr>
                <w:kern w:val="0"/>
                <w:sz w:val="20"/>
                <w:szCs w:val="20"/>
              </w:rPr>
            </w:pPr>
            <w:r>
              <w:rPr>
                <w:rFonts w:hint="eastAsia"/>
                <w:kern w:val="0"/>
                <w:sz w:val="20"/>
                <w:szCs w:val="20"/>
              </w:rPr>
              <w:t>2</w:t>
            </w:r>
            <w:r>
              <w:rPr>
                <w:rFonts w:hint="eastAsia"/>
                <w:kern w:val="0"/>
                <w:sz w:val="20"/>
                <w:szCs w:val="20"/>
              </w:rPr>
              <w:t>、分包人的机械设备应按承诺书中的承诺进场，满足现场施工要求。如果进场设备未能按时到达、短缺或未经总包方同意擅自调离项目的，大型设备每台</w:t>
            </w:r>
            <w:r>
              <w:rPr>
                <w:rFonts w:hint="eastAsia"/>
                <w:kern w:val="0"/>
                <w:sz w:val="20"/>
                <w:szCs w:val="20"/>
              </w:rPr>
              <w:t>(</w:t>
            </w:r>
            <w:r>
              <w:rPr>
                <w:rFonts w:hint="eastAsia"/>
                <w:kern w:val="0"/>
                <w:sz w:val="20"/>
                <w:szCs w:val="20"/>
              </w:rPr>
              <w:t>套</w:t>
            </w:r>
            <w:r>
              <w:rPr>
                <w:rFonts w:hint="eastAsia"/>
                <w:kern w:val="0"/>
                <w:sz w:val="20"/>
                <w:szCs w:val="20"/>
              </w:rPr>
              <w:t>)</w:t>
            </w:r>
            <w:r>
              <w:rPr>
                <w:rFonts w:hint="eastAsia"/>
                <w:kern w:val="0"/>
                <w:sz w:val="20"/>
                <w:szCs w:val="20"/>
              </w:rPr>
              <w:t>扣</w:t>
            </w:r>
            <w:r>
              <w:rPr>
                <w:rFonts w:hint="eastAsia"/>
                <w:kern w:val="0"/>
                <w:sz w:val="20"/>
                <w:szCs w:val="20"/>
              </w:rPr>
              <w:t>3</w:t>
            </w:r>
            <w:r>
              <w:rPr>
                <w:rFonts w:hint="eastAsia"/>
                <w:kern w:val="0"/>
                <w:sz w:val="20"/>
                <w:szCs w:val="20"/>
              </w:rPr>
              <w:t>分，小型设备每台</w:t>
            </w:r>
            <w:r>
              <w:rPr>
                <w:rFonts w:hint="eastAsia"/>
                <w:kern w:val="0"/>
                <w:sz w:val="20"/>
                <w:szCs w:val="20"/>
              </w:rPr>
              <w:t>(</w:t>
            </w:r>
            <w:r>
              <w:rPr>
                <w:rFonts w:hint="eastAsia"/>
                <w:kern w:val="0"/>
                <w:sz w:val="20"/>
                <w:szCs w:val="20"/>
              </w:rPr>
              <w:t>套</w:t>
            </w:r>
            <w:r>
              <w:rPr>
                <w:rFonts w:hint="eastAsia"/>
                <w:kern w:val="0"/>
                <w:sz w:val="20"/>
                <w:szCs w:val="20"/>
              </w:rPr>
              <w:t>)</w:t>
            </w:r>
            <w:r>
              <w:rPr>
                <w:rFonts w:hint="eastAsia"/>
                <w:kern w:val="0"/>
                <w:sz w:val="20"/>
                <w:szCs w:val="20"/>
              </w:rPr>
              <w:t>扣</w:t>
            </w:r>
            <w:r>
              <w:rPr>
                <w:rFonts w:hint="eastAsia"/>
                <w:kern w:val="0"/>
                <w:sz w:val="20"/>
                <w:szCs w:val="20"/>
              </w:rPr>
              <w:t>1</w:t>
            </w:r>
            <w:r>
              <w:rPr>
                <w:rFonts w:hint="eastAsia"/>
                <w:kern w:val="0"/>
                <w:sz w:val="20"/>
                <w:szCs w:val="20"/>
              </w:rPr>
              <w:t>分。在规定的时间内仍未履行者，暂停拨付工程款，直到符合要求。</w:t>
            </w: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90"/>
        </w:trPr>
        <w:tc>
          <w:tcPr>
            <w:tcW w:w="692"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spacing w:line="300" w:lineRule="exact"/>
              <w:jc w:val="left"/>
              <w:rPr>
                <w:kern w:val="0"/>
                <w:sz w:val="20"/>
                <w:szCs w:val="20"/>
              </w:rPr>
            </w:pPr>
            <w:r>
              <w:rPr>
                <w:kern w:val="0"/>
                <w:sz w:val="20"/>
                <w:szCs w:val="20"/>
              </w:rPr>
              <w:t>3.</w:t>
            </w:r>
            <w:r>
              <w:rPr>
                <w:kern w:val="0"/>
                <w:sz w:val="20"/>
                <w:szCs w:val="20"/>
              </w:rPr>
              <w:t>按时缴纳履约保证金，每延迟</w:t>
            </w:r>
            <w:r>
              <w:rPr>
                <w:kern w:val="0"/>
                <w:sz w:val="20"/>
                <w:szCs w:val="20"/>
              </w:rPr>
              <w:t>1</w:t>
            </w:r>
            <w:r>
              <w:rPr>
                <w:kern w:val="0"/>
                <w:sz w:val="20"/>
                <w:szCs w:val="20"/>
              </w:rPr>
              <w:t>天扣</w:t>
            </w:r>
            <w:r>
              <w:rPr>
                <w:kern w:val="0"/>
                <w:sz w:val="20"/>
                <w:szCs w:val="20"/>
              </w:rPr>
              <w:t>1</w:t>
            </w:r>
            <w:r>
              <w:rPr>
                <w:kern w:val="0"/>
                <w:sz w:val="20"/>
                <w:szCs w:val="20"/>
              </w:rPr>
              <w:t>分。</w:t>
            </w: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660"/>
        </w:trPr>
        <w:tc>
          <w:tcPr>
            <w:tcW w:w="692"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1</w:t>
            </w:r>
            <w:r>
              <w:rPr>
                <w:rStyle w:val="font41"/>
                <w:rFonts w:hint="default"/>
                <w:sz w:val="20"/>
                <w:szCs w:val="20"/>
              </w:rPr>
              <w:t>、不服从业主、监理和项目技术人员管理，扣</w:t>
            </w:r>
            <w:r>
              <w:rPr>
                <w:rStyle w:val="font31"/>
                <w:sz w:val="20"/>
                <w:szCs w:val="20"/>
              </w:rPr>
              <w:t>1</w:t>
            </w:r>
            <w:r>
              <w:rPr>
                <w:rStyle w:val="font41"/>
                <w:rFonts w:hint="default"/>
                <w:sz w:val="20"/>
                <w:szCs w:val="20"/>
              </w:rPr>
              <w:t>分</w:t>
            </w:r>
            <w:r>
              <w:rPr>
                <w:rStyle w:val="font31"/>
                <w:sz w:val="20"/>
                <w:szCs w:val="20"/>
              </w:rPr>
              <w:t>/</w:t>
            </w:r>
            <w:r>
              <w:rPr>
                <w:rStyle w:val="font41"/>
                <w:rFonts w:hint="default"/>
                <w:sz w:val="20"/>
                <w:szCs w:val="20"/>
              </w:rPr>
              <w:t>次。</w:t>
            </w:r>
          </w:p>
        </w:tc>
        <w:tc>
          <w:tcPr>
            <w:tcW w:w="71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16" w:type="dxa"/>
            <w:vMerge w:val="restart"/>
            <w:tcBorders>
              <w:top w:val="nil"/>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17" w:type="dxa"/>
            <w:vMerge w:val="restart"/>
            <w:tcBorders>
              <w:top w:val="nil"/>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r>
      <w:tr w:rsidR="00B07EE9">
        <w:trPr>
          <w:trHeight w:val="660"/>
        </w:trPr>
        <w:tc>
          <w:tcPr>
            <w:tcW w:w="692" w:type="dxa"/>
            <w:vMerge/>
            <w:tcBorders>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rStyle w:val="font31"/>
                <w:sz w:val="20"/>
                <w:szCs w:val="20"/>
              </w:rPr>
              <w:t>2</w:t>
            </w:r>
            <w:r>
              <w:rPr>
                <w:rStyle w:val="font11"/>
                <w:rFonts w:hint="default"/>
                <w:sz w:val="20"/>
                <w:szCs w:val="20"/>
              </w:rPr>
              <w:t>、现场施工场地不规范，不满足文明施工要求，扣</w:t>
            </w:r>
            <w:r>
              <w:rPr>
                <w:rStyle w:val="font31"/>
                <w:sz w:val="20"/>
                <w:szCs w:val="20"/>
              </w:rPr>
              <w:t>1</w:t>
            </w:r>
            <w:r>
              <w:rPr>
                <w:rStyle w:val="font11"/>
                <w:rFonts w:hint="default"/>
                <w:sz w:val="20"/>
                <w:szCs w:val="20"/>
              </w:rPr>
              <w:t>分</w:t>
            </w:r>
            <w:r>
              <w:rPr>
                <w:rStyle w:val="font31"/>
                <w:sz w:val="20"/>
                <w:szCs w:val="20"/>
              </w:rPr>
              <w:t>/</w:t>
            </w:r>
            <w:r>
              <w:rPr>
                <w:rStyle w:val="font11"/>
                <w:rFonts w:hint="default"/>
                <w:sz w:val="20"/>
                <w:szCs w:val="20"/>
              </w:rPr>
              <w:t>次。</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r>
      <w:tr w:rsidR="00B07EE9">
        <w:trPr>
          <w:trHeight w:val="660"/>
        </w:trPr>
        <w:tc>
          <w:tcPr>
            <w:tcW w:w="692"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5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rStyle w:val="font31"/>
                <w:sz w:val="20"/>
                <w:szCs w:val="20"/>
              </w:rPr>
              <w:t>3</w:t>
            </w:r>
            <w:r>
              <w:rPr>
                <w:rStyle w:val="font11"/>
                <w:rFonts w:hint="default"/>
                <w:sz w:val="20"/>
                <w:szCs w:val="20"/>
              </w:rPr>
              <w:t>、不配合项目部召开会议、培训等管理工作，扣</w:t>
            </w:r>
            <w:r>
              <w:rPr>
                <w:rStyle w:val="font31"/>
                <w:sz w:val="20"/>
                <w:szCs w:val="20"/>
              </w:rPr>
              <w:t>2</w:t>
            </w:r>
            <w:r>
              <w:rPr>
                <w:rStyle w:val="font11"/>
                <w:rFonts w:hint="default"/>
                <w:sz w:val="20"/>
                <w:szCs w:val="20"/>
              </w:rPr>
              <w:t>分/次。</w:t>
            </w: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717"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r>
      <w:tr w:rsidR="00B07EE9">
        <w:trPr>
          <w:trHeight w:val="660"/>
        </w:trPr>
        <w:tc>
          <w:tcPr>
            <w:tcW w:w="692"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安全及文明</w:t>
            </w:r>
            <w:r>
              <w:rPr>
                <w:kern w:val="0"/>
                <w:sz w:val="20"/>
                <w:szCs w:val="20"/>
              </w:rPr>
              <w:t xml:space="preserve"> </w:t>
            </w: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1</w:t>
            </w:r>
            <w:r>
              <w:rPr>
                <w:rFonts w:ascii="宋体" w:hAnsi="宋体" w:cs="宋体" w:hint="eastAsia"/>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ascii="宋体" w:hAnsi="宋体" w:cs="宋体" w:hint="eastAsia"/>
                <w:color w:val="000000"/>
                <w:kern w:val="0"/>
                <w:sz w:val="20"/>
                <w:szCs w:val="20"/>
              </w:rPr>
              <w:t>分。</w:t>
            </w:r>
          </w:p>
        </w:tc>
        <w:tc>
          <w:tcPr>
            <w:tcW w:w="71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20</w:t>
            </w:r>
          </w:p>
        </w:tc>
        <w:tc>
          <w:tcPr>
            <w:tcW w:w="71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525"/>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 xml:space="preserve"> 2</w:t>
            </w:r>
            <w:r>
              <w:rPr>
                <w:rFonts w:ascii="宋体" w:hAnsi="宋体" w:cs="宋体" w:hint="eastAsia"/>
                <w:color w:val="000000"/>
                <w:kern w:val="0"/>
                <w:sz w:val="20"/>
                <w:szCs w:val="20"/>
              </w:rPr>
              <w:t>、特种工作人员，无证上岗的，每人扣</w:t>
            </w:r>
            <w:r>
              <w:rPr>
                <w:color w:val="000000"/>
                <w:kern w:val="0"/>
                <w:sz w:val="20"/>
                <w:szCs w:val="20"/>
              </w:rPr>
              <w:t>2</w:t>
            </w:r>
            <w:r>
              <w:rPr>
                <w:rFonts w:ascii="宋体" w:hAnsi="宋体" w:cs="宋体" w:hint="eastAsia"/>
                <w:color w:val="000000"/>
                <w:kern w:val="0"/>
                <w:sz w:val="20"/>
                <w:szCs w:val="20"/>
              </w:rPr>
              <w:t>分，并责令更换无证人员。</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699"/>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3</w:t>
            </w:r>
            <w:r>
              <w:rPr>
                <w:rFonts w:ascii="宋体" w:hAnsi="宋体" w:cs="宋体" w:hint="eastAsia"/>
                <w:color w:val="000000"/>
                <w:kern w:val="0"/>
                <w:sz w:val="20"/>
                <w:szCs w:val="20"/>
              </w:rPr>
              <w:t>、分包单位人员有如下情况之一者，每人每次扣</w:t>
            </w:r>
            <w:r>
              <w:rPr>
                <w:color w:val="000000"/>
                <w:kern w:val="0"/>
                <w:sz w:val="20"/>
                <w:szCs w:val="20"/>
              </w:rPr>
              <w:t>1</w:t>
            </w:r>
            <w:r>
              <w:rPr>
                <w:rFonts w:ascii="宋体" w:hAnsi="宋体" w:cs="宋体" w:hint="eastAsia"/>
                <w:color w:val="000000"/>
                <w:kern w:val="0"/>
                <w:sz w:val="20"/>
                <w:szCs w:val="20"/>
              </w:rPr>
              <w:t>分。</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1)</w:t>
            </w:r>
            <w:r>
              <w:rPr>
                <w:rFonts w:ascii="宋体" w:hAnsi="宋体" w:cs="宋体" w:hint="eastAsia"/>
                <w:color w:val="000000"/>
                <w:kern w:val="0"/>
                <w:sz w:val="20"/>
                <w:szCs w:val="20"/>
              </w:rPr>
              <w:t>违章指挥，强令施工人员违章作业者。</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2)</w:t>
            </w:r>
            <w:r>
              <w:rPr>
                <w:rFonts w:ascii="宋体" w:hAnsi="宋体" w:cs="宋体" w:hint="eastAsia"/>
                <w:color w:val="000000"/>
                <w:kern w:val="0"/>
                <w:sz w:val="20"/>
                <w:szCs w:val="20"/>
              </w:rPr>
              <w:t>不遵守安全生产技术操作规程，擅离职守者。</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3)</w:t>
            </w:r>
            <w:r>
              <w:rPr>
                <w:rFonts w:ascii="宋体" w:hAnsi="宋体" w:cs="宋体" w:hint="eastAsia"/>
                <w:color w:val="000000"/>
                <w:kern w:val="0"/>
                <w:sz w:val="20"/>
                <w:szCs w:val="20"/>
              </w:rPr>
              <w:t>违反劳动纪律，不坚守工作岗位，擅离职守者。</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4)</w:t>
            </w:r>
            <w:r>
              <w:rPr>
                <w:rFonts w:ascii="宋体" w:hAnsi="宋体" w:cs="宋体" w:hint="eastAsia"/>
                <w:color w:val="000000"/>
                <w:kern w:val="0"/>
                <w:sz w:val="20"/>
                <w:szCs w:val="20"/>
              </w:rPr>
              <w:t>发现事故隐患苗头，末采取积极有效措施及时整改者。</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5)</w:t>
            </w:r>
            <w:r>
              <w:rPr>
                <w:rFonts w:ascii="宋体" w:hAnsi="宋体" w:cs="宋体" w:hint="eastAsia"/>
                <w:color w:val="000000"/>
                <w:kern w:val="0"/>
                <w:sz w:val="20"/>
                <w:szCs w:val="20"/>
              </w:rPr>
              <w:t>发生事故隐瞒不报告，或隐瞒事故真相，或末保护好事故现场者。</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6)</w:t>
            </w:r>
            <w:r>
              <w:rPr>
                <w:rFonts w:ascii="宋体" w:hAnsi="宋体" w:cs="宋体" w:hint="eastAsia"/>
                <w:color w:val="000000"/>
                <w:kern w:val="0"/>
                <w:sz w:val="20"/>
                <w:szCs w:val="20"/>
              </w:rPr>
              <w:t>采购安全生产用品不符合使用质量要求者。</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7)</w:t>
            </w:r>
            <w:r>
              <w:rPr>
                <w:rFonts w:ascii="宋体" w:hAnsi="宋体" w:cs="宋体" w:hint="eastAsia"/>
                <w:color w:val="000000"/>
                <w:kern w:val="0"/>
                <w:sz w:val="20"/>
                <w:szCs w:val="20"/>
              </w:rPr>
              <w:t>对上级有关文件精神及安全会议内容不作及时传达落实，造成安全生产工作脱节者。</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8)</w:t>
            </w:r>
            <w:r>
              <w:rPr>
                <w:rFonts w:ascii="宋体" w:hAnsi="宋体" w:cs="宋体" w:hint="eastAsia"/>
                <w:color w:val="000000"/>
                <w:kern w:val="0"/>
                <w:sz w:val="20"/>
                <w:szCs w:val="20"/>
              </w:rPr>
              <w:t>无证驾驶、酒后开车，疲劳驾驶机车者。</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9)</w:t>
            </w:r>
            <w:r>
              <w:rPr>
                <w:rFonts w:ascii="宋体" w:hAnsi="宋体" w:cs="宋体" w:hint="eastAsia"/>
                <w:color w:val="000000"/>
                <w:kern w:val="0"/>
                <w:sz w:val="20"/>
                <w:szCs w:val="20"/>
              </w:rPr>
              <w:t>上路未配带安全防护器</w:t>
            </w:r>
            <w:r>
              <w:rPr>
                <w:color w:val="000000"/>
                <w:kern w:val="0"/>
                <w:sz w:val="20"/>
                <w:szCs w:val="20"/>
              </w:rPr>
              <w:t>(</w:t>
            </w:r>
            <w:r>
              <w:rPr>
                <w:rFonts w:ascii="宋体" w:hAnsi="宋体" w:cs="宋体" w:hint="eastAsia"/>
                <w:color w:val="000000"/>
                <w:kern w:val="0"/>
                <w:sz w:val="20"/>
                <w:szCs w:val="20"/>
              </w:rPr>
              <w:t>包括安全标志服</w:t>
            </w:r>
            <w:r>
              <w:rPr>
                <w:color w:val="000000"/>
                <w:kern w:val="0"/>
                <w:sz w:val="20"/>
                <w:szCs w:val="20"/>
              </w:rPr>
              <w:t>\</w:t>
            </w:r>
            <w:r>
              <w:rPr>
                <w:rFonts w:ascii="宋体" w:hAnsi="宋体" w:cs="宋体" w:hint="eastAsia"/>
                <w:color w:val="000000"/>
                <w:kern w:val="0"/>
                <w:sz w:val="20"/>
                <w:szCs w:val="20"/>
              </w:rPr>
              <w:t>反光背心等</w:t>
            </w:r>
            <w:r>
              <w:rPr>
                <w:color w:val="000000"/>
                <w:kern w:val="0"/>
                <w:sz w:val="20"/>
                <w:szCs w:val="20"/>
              </w:rPr>
              <w:t>)</w:t>
            </w:r>
            <w:r>
              <w:rPr>
                <w:rFonts w:ascii="宋体" w:hAnsi="宋体" w:cs="宋体" w:hint="eastAsia"/>
                <w:color w:val="000000"/>
                <w:kern w:val="0"/>
                <w:sz w:val="20"/>
                <w:szCs w:val="20"/>
              </w:rPr>
              <w:t>具者。专业分包单位有如下情况之一者，每人每次扣</w:t>
            </w:r>
            <w:r>
              <w:rPr>
                <w:color w:val="000000"/>
                <w:kern w:val="0"/>
                <w:sz w:val="20"/>
                <w:szCs w:val="20"/>
              </w:rPr>
              <w:t>1</w:t>
            </w:r>
            <w:r>
              <w:rPr>
                <w:rFonts w:ascii="宋体" w:hAnsi="宋体" w:cs="宋体" w:hint="eastAsia"/>
                <w:color w:val="000000"/>
                <w:kern w:val="0"/>
                <w:sz w:val="20"/>
                <w:szCs w:val="20"/>
              </w:rPr>
              <w:t>分。</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1</w:t>
            </w:r>
            <w:r>
              <w:rPr>
                <w:rFonts w:ascii="宋体" w:hAnsi="宋体" w:cs="宋体" w:hint="eastAsia"/>
                <w:color w:val="000000"/>
                <w:kern w:val="0"/>
                <w:sz w:val="20"/>
                <w:szCs w:val="20"/>
              </w:rPr>
              <w:t>）未进行安全培训教育的。</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2</w:t>
            </w:r>
            <w:r>
              <w:rPr>
                <w:rFonts w:ascii="宋体" w:hAnsi="宋体" w:cs="宋体" w:hint="eastAsia"/>
                <w:color w:val="000000"/>
                <w:kern w:val="0"/>
                <w:sz w:val="20"/>
                <w:szCs w:val="20"/>
              </w:rPr>
              <w:t>）未与各班组签订安全责任书的。</w:t>
            </w:r>
          </w:p>
          <w:p w:rsidR="00B07EE9" w:rsidRDefault="00494454">
            <w:pPr>
              <w:widowControl/>
              <w:jc w:val="left"/>
              <w:textAlignment w:val="center"/>
              <w:rPr>
                <w:rFonts w:ascii="宋体" w:hAnsi="宋体" w:cs="宋体"/>
                <w:color w:val="000000"/>
                <w:kern w:val="0"/>
                <w:sz w:val="20"/>
                <w:szCs w:val="20"/>
              </w:rPr>
            </w:pPr>
            <w:r>
              <w:rPr>
                <w:color w:val="000000"/>
                <w:kern w:val="0"/>
                <w:sz w:val="20"/>
                <w:szCs w:val="20"/>
              </w:rPr>
              <w:t>3</w:t>
            </w:r>
            <w:r>
              <w:rPr>
                <w:rFonts w:ascii="宋体" w:hAnsi="宋体" w:cs="宋体" w:hint="eastAsia"/>
                <w:color w:val="000000"/>
                <w:kern w:val="0"/>
                <w:sz w:val="20"/>
                <w:szCs w:val="20"/>
              </w:rPr>
              <w:t>）未召开安全生产例会的。</w:t>
            </w:r>
          </w:p>
          <w:p w:rsidR="00B07EE9" w:rsidRDefault="00494454">
            <w:pPr>
              <w:widowControl/>
              <w:jc w:val="left"/>
              <w:textAlignment w:val="center"/>
              <w:rPr>
                <w:color w:val="000000"/>
                <w:kern w:val="0"/>
                <w:sz w:val="20"/>
                <w:szCs w:val="20"/>
              </w:rPr>
            </w:pPr>
            <w:r>
              <w:rPr>
                <w:color w:val="000000"/>
                <w:kern w:val="0"/>
                <w:sz w:val="20"/>
                <w:szCs w:val="20"/>
              </w:rPr>
              <w:t>4</w:t>
            </w:r>
            <w:r>
              <w:rPr>
                <w:rFonts w:ascii="宋体" w:hAnsi="宋体" w:cs="宋体" w:hint="eastAsia"/>
                <w:color w:val="000000"/>
                <w:kern w:val="0"/>
                <w:sz w:val="20"/>
                <w:szCs w:val="20"/>
              </w:rPr>
              <w:t>）未按规定进行安全生产检查，落实安全责任制的。</w:t>
            </w:r>
          </w:p>
          <w:p w:rsidR="00B07EE9" w:rsidRDefault="00494454">
            <w:pPr>
              <w:widowControl/>
              <w:jc w:val="left"/>
              <w:textAlignment w:val="center"/>
              <w:rPr>
                <w:kern w:val="0"/>
                <w:sz w:val="20"/>
                <w:szCs w:val="20"/>
              </w:rPr>
            </w:pPr>
            <w:r>
              <w:rPr>
                <w:color w:val="000000"/>
                <w:kern w:val="0"/>
                <w:sz w:val="20"/>
                <w:szCs w:val="20"/>
              </w:rPr>
              <w:t>5</w:t>
            </w:r>
            <w:r>
              <w:rPr>
                <w:rFonts w:ascii="宋体" w:hAnsi="宋体" w:cs="宋体" w:hint="eastAsia"/>
                <w:color w:val="000000"/>
                <w:kern w:val="0"/>
                <w:sz w:val="20"/>
                <w:szCs w:val="20"/>
              </w:rPr>
              <w:t>）施工现场</w:t>
            </w:r>
            <w:r>
              <w:rPr>
                <w:color w:val="000000"/>
                <w:kern w:val="0"/>
                <w:sz w:val="20"/>
                <w:szCs w:val="20"/>
              </w:rPr>
              <w:t>(</w:t>
            </w:r>
            <w:r>
              <w:rPr>
                <w:rFonts w:ascii="宋体" w:hAnsi="宋体" w:cs="宋体" w:hint="eastAsia"/>
                <w:color w:val="000000"/>
                <w:kern w:val="0"/>
                <w:sz w:val="20"/>
                <w:szCs w:val="20"/>
              </w:rPr>
              <w:t>交叉路口</w:t>
            </w:r>
            <w:r>
              <w:rPr>
                <w:color w:val="000000"/>
                <w:kern w:val="0"/>
                <w:sz w:val="20"/>
                <w:szCs w:val="20"/>
              </w:rPr>
              <w:t>)</w:t>
            </w:r>
            <w:r>
              <w:rPr>
                <w:rFonts w:ascii="宋体" w:hAnsi="宋体" w:cs="宋体" w:hint="eastAsia"/>
                <w:color w:val="000000"/>
                <w:kern w:val="0"/>
                <w:sz w:val="20"/>
                <w:szCs w:val="20"/>
              </w:rPr>
              <w:t>安全标志缺、损的。</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570"/>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4</w:t>
            </w:r>
            <w:r>
              <w:rPr>
                <w:rFonts w:ascii="宋体" w:hAnsi="宋体" w:cs="宋体" w:hint="eastAsia"/>
                <w:color w:val="000000"/>
                <w:kern w:val="0"/>
                <w:sz w:val="20"/>
                <w:szCs w:val="20"/>
              </w:rPr>
              <w:t>、如发现打架、闹事、偷盗、吸毒的人员，每次扣</w:t>
            </w:r>
            <w:r>
              <w:rPr>
                <w:color w:val="000000"/>
                <w:kern w:val="0"/>
                <w:sz w:val="20"/>
                <w:szCs w:val="20"/>
              </w:rPr>
              <w:t>5</w:t>
            </w:r>
            <w:r>
              <w:rPr>
                <w:rFonts w:ascii="宋体" w:hAnsi="宋体" w:cs="宋体" w:hint="eastAsia"/>
                <w:color w:val="000000"/>
                <w:kern w:val="0"/>
                <w:sz w:val="20"/>
                <w:szCs w:val="20"/>
              </w:rPr>
              <w:t>分。严重者移交司法机关，追究其刑事责任。</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1380"/>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5</w:t>
            </w:r>
            <w:r>
              <w:rPr>
                <w:rFonts w:ascii="宋体" w:hAnsi="宋体" w:cs="宋体" w:hint="eastAsia"/>
                <w:color w:val="000000"/>
                <w:kern w:val="0"/>
                <w:sz w:val="20"/>
                <w:szCs w:val="20"/>
              </w:rPr>
              <w:t>、机械设备停放、材料堆放不符合规定每次扣</w:t>
            </w:r>
            <w:r>
              <w:rPr>
                <w:color w:val="000000"/>
                <w:kern w:val="0"/>
                <w:sz w:val="20"/>
                <w:szCs w:val="20"/>
              </w:rPr>
              <w:t>1</w:t>
            </w:r>
            <w:r>
              <w:rPr>
                <w:rFonts w:ascii="宋体" w:hAnsi="宋体" w:cs="宋体" w:hint="eastAsia"/>
                <w:color w:val="000000"/>
                <w:kern w:val="0"/>
                <w:sz w:val="20"/>
                <w:szCs w:val="20"/>
              </w:rPr>
              <w:t>分、垃圾清理未及时清理</w:t>
            </w:r>
            <w:r>
              <w:rPr>
                <w:color w:val="000000"/>
                <w:kern w:val="0"/>
                <w:sz w:val="20"/>
                <w:szCs w:val="20"/>
              </w:rPr>
              <w:t>1</w:t>
            </w:r>
            <w:r>
              <w:rPr>
                <w:rFonts w:ascii="宋体" w:hAnsi="宋体" w:cs="宋体" w:hint="eastAsia"/>
                <w:color w:val="000000"/>
                <w:kern w:val="0"/>
                <w:sz w:val="20"/>
                <w:szCs w:val="20"/>
              </w:rPr>
              <w:t>次扣</w:t>
            </w:r>
            <w:r>
              <w:rPr>
                <w:color w:val="000000"/>
                <w:kern w:val="0"/>
                <w:sz w:val="20"/>
                <w:szCs w:val="20"/>
              </w:rPr>
              <w:t>1</w:t>
            </w:r>
            <w:r>
              <w:rPr>
                <w:rFonts w:ascii="宋体" w:hAnsi="宋体" w:cs="宋体" w:hint="eastAsia"/>
                <w:color w:val="000000"/>
                <w:kern w:val="0"/>
                <w:sz w:val="20"/>
                <w:szCs w:val="20"/>
              </w:rPr>
              <w:t>分，乱丢乱弃垃圾垃圾每次扣</w:t>
            </w:r>
            <w:r>
              <w:rPr>
                <w:color w:val="000000"/>
                <w:kern w:val="0"/>
                <w:sz w:val="20"/>
                <w:szCs w:val="20"/>
              </w:rPr>
              <w:t>1</w:t>
            </w:r>
            <w:r>
              <w:rPr>
                <w:rFonts w:ascii="宋体" w:hAnsi="宋体" w:cs="宋体" w:hint="eastAsia"/>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ascii="宋体" w:hAnsi="宋体" w:cs="宋体" w:hint="eastAsia"/>
                <w:color w:val="000000"/>
                <w:kern w:val="0"/>
                <w:sz w:val="20"/>
                <w:szCs w:val="20"/>
              </w:rPr>
              <w:t>分。</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1095"/>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6</w:t>
            </w:r>
            <w:r>
              <w:rPr>
                <w:rFonts w:ascii="宋体" w:hAnsi="宋体" w:cs="宋体" w:hint="eastAsia"/>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ascii="宋体" w:hAnsi="宋体" w:cs="宋体" w:hint="eastAsia"/>
                <w:color w:val="000000"/>
                <w:kern w:val="0"/>
                <w:sz w:val="20"/>
                <w:szCs w:val="20"/>
              </w:rPr>
              <w:t>分并勒令整改，及负责赔偿损失。</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390"/>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7</w:t>
            </w:r>
            <w:r>
              <w:rPr>
                <w:rFonts w:ascii="宋体" w:hAnsi="宋体" w:cs="宋体" w:hint="eastAsia"/>
                <w:color w:val="000000"/>
                <w:kern w:val="0"/>
                <w:sz w:val="20"/>
                <w:szCs w:val="20"/>
              </w:rPr>
              <w:t>、由于班组自身原因发生安全事故，本表得分为</w:t>
            </w:r>
            <w:r>
              <w:rPr>
                <w:color w:val="000000"/>
                <w:kern w:val="0"/>
                <w:sz w:val="20"/>
                <w:szCs w:val="20"/>
              </w:rPr>
              <w:t>0</w:t>
            </w:r>
            <w:r>
              <w:rPr>
                <w:rFonts w:ascii="宋体" w:hAnsi="宋体" w:cs="宋体" w:hint="eastAsia"/>
                <w:color w:val="000000"/>
                <w:kern w:val="0"/>
                <w:sz w:val="20"/>
                <w:szCs w:val="20"/>
              </w:rPr>
              <w:t>。</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390"/>
        </w:trPr>
        <w:tc>
          <w:tcPr>
            <w:tcW w:w="692"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8</w:t>
            </w:r>
            <w:r>
              <w:rPr>
                <w:rFonts w:ascii="宋体" w:hAnsi="宋体" w:cs="宋体" w:hint="eastAsia"/>
                <w:color w:val="000000"/>
                <w:kern w:val="0"/>
                <w:sz w:val="20"/>
                <w:szCs w:val="20"/>
              </w:rPr>
              <w:t>、分包人未办理人身意外保险的，除责令限期办理外，扣</w:t>
            </w:r>
            <w:r>
              <w:rPr>
                <w:color w:val="000000"/>
                <w:kern w:val="0"/>
                <w:sz w:val="20"/>
                <w:szCs w:val="20"/>
              </w:rPr>
              <w:t>3</w:t>
            </w:r>
            <w:r>
              <w:rPr>
                <w:rFonts w:ascii="宋体" w:hAnsi="宋体" w:cs="宋体" w:hint="eastAsia"/>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ascii="宋体" w:hAnsi="宋体" w:cs="宋体" w:hint="eastAsia"/>
                <w:color w:val="000000"/>
                <w:kern w:val="0"/>
                <w:sz w:val="20"/>
                <w:szCs w:val="20"/>
              </w:rPr>
              <w:t>分。</w:t>
            </w: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555"/>
        </w:trPr>
        <w:tc>
          <w:tcPr>
            <w:tcW w:w="692"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1</w:t>
            </w:r>
            <w:r>
              <w:rPr>
                <w:rFonts w:ascii="宋体" w:hAnsi="宋体" w:cs="宋体" w:hint="eastAsia"/>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ascii="宋体" w:hAnsi="宋体" w:cs="宋体" w:hint="eastAsia"/>
                <w:color w:val="000000"/>
                <w:kern w:val="0"/>
                <w:sz w:val="20"/>
                <w:szCs w:val="20"/>
              </w:rPr>
              <w:t>分。</w:t>
            </w:r>
          </w:p>
        </w:tc>
        <w:tc>
          <w:tcPr>
            <w:tcW w:w="71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20</w:t>
            </w:r>
          </w:p>
        </w:tc>
        <w:tc>
          <w:tcPr>
            <w:tcW w:w="71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1035"/>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ascii="宋体" w:hAnsi="宋体" w:cs="宋体" w:hint="eastAsia"/>
                <w:color w:val="000000"/>
                <w:kern w:val="0"/>
                <w:sz w:val="20"/>
                <w:szCs w:val="20"/>
              </w:rPr>
              <w:t>分，未检工序不予计价。</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2040"/>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3</w:t>
            </w:r>
            <w:r>
              <w:rPr>
                <w:rFonts w:ascii="宋体" w:hAnsi="宋体" w:cs="宋体" w:hint="eastAsia"/>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ascii="宋体" w:hAnsi="宋体" w:cs="宋体" w:hint="eastAsia"/>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ascii="宋体" w:hAnsi="宋体" w:cs="宋体" w:hint="eastAsia"/>
                <w:color w:val="000000"/>
                <w:kern w:val="0"/>
                <w:sz w:val="20"/>
                <w:szCs w:val="20"/>
              </w:rPr>
              <w:t>分；已运进的不合格材料经检查发现后，超过</w:t>
            </w:r>
            <w:r>
              <w:rPr>
                <w:color w:val="000000"/>
                <w:kern w:val="0"/>
                <w:sz w:val="20"/>
                <w:szCs w:val="20"/>
              </w:rPr>
              <w:t>24</w:t>
            </w:r>
            <w:r>
              <w:rPr>
                <w:rFonts w:ascii="宋体" w:hAnsi="宋体" w:cs="宋体" w:hint="eastAsia"/>
                <w:color w:val="000000"/>
                <w:kern w:val="0"/>
                <w:sz w:val="20"/>
                <w:szCs w:val="20"/>
              </w:rPr>
              <w:t>小时仍未清除的，一经查实，每处每次扣</w:t>
            </w:r>
            <w:r>
              <w:rPr>
                <w:color w:val="000000"/>
                <w:kern w:val="0"/>
                <w:sz w:val="20"/>
                <w:szCs w:val="20"/>
              </w:rPr>
              <w:t>10</w:t>
            </w:r>
            <w:r>
              <w:rPr>
                <w:rFonts w:ascii="宋体" w:hAnsi="宋体" w:cs="宋体" w:hint="eastAsia"/>
                <w:color w:val="000000"/>
                <w:kern w:val="0"/>
                <w:sz w:val="20"/>
                <w:szCs w:val="20"/>
              </w:rPr>
              <w:t>分。各类原材料应分类堆码整齐，堆放砼施工材料</w:t>
            </w:r>
            <w:r>
              <w:rPr>
                <w:color w:val="000000"/>
                <w:kern w:val="0"/>
                <w:sz w:val="20"/>
                <w:szCs w:val="20"/>
              </w:rPr>
              <w:t>(</w:t>
            </w:r>
            <w:r>
              <w:rPr>
                <w:rFonts w:ascii="宋体" w:hAnsi="宋体" w:cs="宋体" w:hint="eastAsia"/>
                <w:color w:val="000000"/>
                <w:kern w:val="0"/>
                <w:sz w:val="20"/>
                <w:szCs w:val="20"/>
              </w:rPr>
              <w:t>水泥、砂、碎石</w:t>
            </w:r>
            <w:r>
              <w:rPr>
                <w:color w:val="000000"/>
                <w:kern w:val="0"/>
                <w:sz w:val="20"/>
                <w:szCs w:val="20"/>
              </w:rPr>
              <w:t>)</w:t>
            </w:r>
            <w:r>
              <w:rPr>
                <w:rFonts w:ascii="宋体" w:hAnsi="宋体" w:cs="宋体" w:hint="eastAsia"/>
                <w:color w:val="000000"/>
                <w:kern w:val="0"/>
                <w:sz w:val="20"/>
                <w:szCs w:val="20"/>
              </w:rPr>
              <w:t>的场地必须硬化，钢材、水泥必须入库，不得露天堆放，否则每处每次扣</w:t>
            </w:r>
            <w:r>
              <w:rPr>
                <w:color w:val="000000"/>
                <w:kern w:val="0"/>
                <w:sz w:val="20"/>
                <w:szCs w:val="20"/>
              </w:rPr>
              <w:t>2</w:t>
            </w:r>
            <w:r>
              <w:rPr>
                <w:rFonts w:ascii="宋体" w:hAnsi="宋体" w:cs="宋体" w:hint="eastAsia"/>
                <w:color w:val="000000"/>
                <w:kern w:val="0"/>
                <w:sz w:val="20"/>
                <w:szCs w:val="20"/>
              </w:rPr>
              <w:t>分。</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360"/>
        </w:trPr>
        <w:tc>
          <w:tcPr>
            <w:tcW w:w="692"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4</w:t>
            </w:r>
            <w:r>
              <w:rPr>
                <w:rFonts w:ascii="宋体" w:hAnsi="宋体" w:cs="宋体" w:hint="eastAsia"/>
                <w:color w:val="000000"/>
                <w:kern w:val="0"/>
                <w:sz w:val="20"/>
                <w:szCs w:val="20"/>
              </w:rPr>
              <w:t>、存在质量问题，给本公司造成恶劣影响的，本表得分为零，列入黑名单。</w:t>
            </w: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360"/>
        </w:trPr>
        <w:tc>
          <w:tcPr>
            <w:tcW w:w="692"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5.</w:t>
            </w:r>
            <w:r>
              <w:rPr>
                <w:rFonts w:ascii="宋体" w:hAnsi="宋体" w:cs="宋体" w:hint="eastAsia"/>
                <w:color w:val="000000"/>
                <w:kern w:val="0"/>
                <w:sz w:val="20"/>
                <w:szCs w:val="20"/>
              </w:rPr>
              <w:t>每个施工现场必须有管理人员（带班人员）在场把关，每缺</w:t>
            </w:r>
            <w:r>
              <w:rPr>
                <w:color w:val="000000"/>
                <w:kern w:val="0"/>
                <w:sz w:val="20"/>
                <w:szCs w:val="20"/>
              </w:rPr>
              <w:t>1</w:t>
            </w:r>
            <w:r>
              <w:rPr>
                <w:rFonts w:ascii="宋体" w:hAnsi="宋体" w:cs="宋体" w:hint="eastAsia"/>
                <w:color w:val="000000"/>
                <w:kern w:val="0"/>
                <w:sz w:val="20"/>
                <w:szCs w:val="20"/>
              </w:rPr>
              <w:t>人</w:t>
            </w:r>
            <w:r>
              <w:rPr>
                <w:color w:val="000000"/>
                <w:kern w:val="0"/>
                <w:sz w:val="20"/>
                <w:szCs w:val="20"/>
              </w:rPr>
              <w:t>.</w:t>
            </w:r>
            <w:r>
              <w:rPr>
                <w:rFonts w:ascii="宋体" w:hAnsi="宋体" w:cs="宋体" w:hint="eastAsia"/>
                <w:color w:val="000000"/>
                <w:kern w:val="0"/>
                <w:sz w:val="20"/>
                <w:szCs w:val="20"/>
              </w:rPr>
              <w:t>次扣</w:t>
            </w:r>
            <w:r>
              <w:rPr>
                <w:color w:val="000000"/>
                <w:kern w:val="0"/>
                <w:sz w:val="20"/>
                <w:szCs w:val="20"/>
              </w:rPr>
              <w:t>1</w:t>
            </w:r>
            <w:r>
              <w:rPr>
                <w:rFonts w:ascii="宋体" w:hAnsi="宋体" w:cs="宋体" w:hint="eastAsia"/>
                <w:color w:val="000000"/>
                <w:kern w:val="0"/>
                <w:sz w:val="20"/>
                <w:szCs w:val="20"/>
              </w:rPr>
              <w:t>分。</w:t>
            </w: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675"/>
        </w:trPr>
        <w:tc>
          <w:tcPr>
            <w:tcW w:w="692"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1</w:t>
            </w:r>
            <w:r>
              <w:rPr>
                <w:rFonts w:ascii="宋体" w:hAnsi="宋体" w:cs="宋体" w:hint="eastAsia"/>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ascii="宋体" w:hAnsi="宋体" w:cs="宋体" w:hint="eastAsia"/>
                <w:color w:val="000000"/>
                <w:kern w:val="0"/>
                <w:sz w:val="20"/>
                <w:szCs w:val="20"/>
              </w:rPr>
              <w:t>分。</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20</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675"/>
        </w:trPr>
        <w:tc>
          <w:tcPr>
            <w:tcW w:w="692"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、分包人应按照要求报送车辆及设备资料，以便办理上路作业相关手续，每延迟</w:t>
            </w:r>
            <w:r>
              <w:rPr>
                <w:color w:val="000000"/>
                <w:kern w:val="0"/>
                <w:sz w:val="20"/>
                <w:szCs w:val="20"/>
              </w:rPr>
              <w:t>1</w:t>
            </w:r>
            <w:r>
              <w:rPr>
                <w:rFonts w:ascii="宋体" w:hAnsi="宋体" w:cs="宋体" w:hint="eastAsia"/>
                <w:color w:val="000000"/>
                <w:kern w:val="0"/>
                <w:sz w:val="20"/>
                <w:szCs w:val="20"/>
              </w:rPr>
              <w:t>天扣</w:t>
            </w:r>
            <w:r>
              <w:rPr>
                <w:color w:val="000000"/>
                <w:kern w:val="0"/>
                <w:sz w:val="20"/>
                <w:szCs w:val="20"/>
              </w:rPr>
              <w:t>1</w:t>
            </w:r>
            <w:r>
              <w:rPr>
                <w:rFonts w:ascii="宋体" w:hAnsi="宋体" w:cs="宋体" w:hint="eastAsia"/>
                <w:color w:val="000000"/>
                <w:kern w:val="0"/>
                <w:sz w:val="20"/>
                <w:szCs w:val="20"/>
              </w:rPr>
              <w:t>分，每缺</w:t>
            </w:r>
            <w:r>
              <w:rPr>
                <w:color w:val="000000"/>
                <w:kern w:val="0"/>
                <w:sz w:val="20"/>
                <w:szCs w:val="20"/>
              </w:rPr>
              <w:t>1</w:t>
            </w:r>
            <w:r>
              <w:rPr>
                <w:rFonts w:ascii="宋体" w:hAnsi="宋体" w:cs="宋体" w:hint="eastAsia"/>
                <w:color w:val="000000"/>
                <w:kern w:val="0"/>
                <w:sz w:val="20"/>
                <w:szCs w:val="20"/>
              </w:rPr>
              <w:t>项扣</w:t>
            </w:r>
            <w:r>
              <w:rPr>
                <w:color w:val="000000"/>
                <w:kern w:val="0"/>
                <w:sz w:val="20"/>
                <w:szCs w:val="20"/>
              </w:rPr>
              <w:t>1</w:t>
            </w:r>
            <w:r>
              <w:rPr>
                <w:rFonts w:ascii="宋体" w:hAnsi="宋体" w:cs="宋体" w:hint="eastAsia"/>
                <w:color w:val="000000"/>
                <w:kern w:val="0"/>
                <w:sz w:val="20"/>
                <w:szCs w:val="20"/>
              </w:rPr>
              <w:t>分。</w:t>
            </w: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1020"/>
        </w:trPr>
        <w:tc>
          <w:tcPr>
            <w:tcW w:w="692"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3</w:t>
            </w:r>
            <w:r>
              <w:rPr>
                <w:rFonts w:ascii="宋体" w:hAnsi="宋体" w:cs="宋体" w:hint="eastAsia"/>
                <w:color w:val="000000"/>
                <w:kern w:val="0"/>
                <w:sz w:val="20"/>
                <w:szCs w:val="20"/>
              </w:rPr>
              <w:t>、属分包人原因造成阶段（以月为单位）进度计划不能完成的，每延迟</w:t>
            </w:r>
            <w:r>
              <w:rPr>
                <w:color w:val="000000"/>
                <w:kern w:val="0"/>
                <w:sz w:val="20"/>
                <w:szCs w:val="20"/>
              </w:rPr>
              <w:t>1</w:t>
            </w:r>
            <w:r>
              <w:rPr>
                <w:rFonts w:ascii="宋体" w:hAnsi="宋体" w:cs="宋体" w:hint="eastAsia"/>
                <w:color w:val="000000"/>
                <w:kern w:val="0"/>
                <w:sz w:val="20"/>
                <w:szCs w:val="20"/>
              </w:rPr>
              <w:t>个月扣</w:t>
            </w:r>
            <w:r>
              <w:rPr>
                <w:color w:val="000000"/>
                <w:kern w:val="0"/>
                <w:sz w:val="20"/>
                <w:szCs w:val="20"/>
              </w:rPr>
              <w:t>5</w:t>
            </w:r>
            <w:r>
              <w:rPr>
                <w:rFonts w:ascii="宋体" w:hAnsi="宋体" w:cs="宋体" w:hint="eastAsia"/>
                <w:color w:val="000000"/>
                <w:kern w:val="0"/>
                <w:sz w:val="20"/>
                <w:szCs w:val="20"/>
              </w:rPr>
              <w:t>分，阶段进度计划不能按时完成的暂停分包人参与本公司施工分包队伍选择资格。</w:t>
            </w: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975"/>
        </w:trPr>
        <w:tc>
          <w:tcPr>
            <w:tcW w:w="692"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4</w:t>
            </w:r>
            <w:r>
              <w:rPr>
                <w:rFonts w:ascii="宋体" w:hAnsi="宋体" w:cs="宋体" w:hint="eastAsia"/>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ascii="宋体" w:hAnsi="宋体" w:cs="宋体" w:hint="eastAsia"/>
                <w:color w:val="000000"/>
                <w:kern w:val="0"/>
                <w:sz w:val="20"/>
                <w:szCs w:val="20"/>
              </w:rPr>
              <w:t>分，并责令离岗者限期返回。如逾期不归的，按擅自更换人员论处。</w:t>
            </w: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1350"/>
        </w:trPr>
        <w:tc>
          <w:tcPr>
            <w:tcW w:w="692"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5</w:t>
            </w:r>
            <w:r>
              <w:rPr>
                <w:rFonts w:ascii="宋体" w:hAnsi="宋体" w:cs="宋体" w:hint="eastAsia"/>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ascii="宋体" w:hAnsi="宋体" w:cs="宋体" w:hint="eastAsia"/>
                <w:color w:val="000000"/>
                <w:kern w:val="0"/>
                <w:sz w:val="20"/>
                <w:szCs w:val="20"/>
              </w:rPr>
              <w:t>分。</w:t>
            </w: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840"/>
        </w:trPr>
        <w:tc>
          <w:tcPr>
            <w:tcW w:w="692"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color w:val="000000"/>
                <w:kern w:val="0"/>
                <w:sz w:val="20"/>
                <w:szCs w:val="20"/>
              </w:rPr>
            </w:pPr>
            <w:r>
              <w:rPr>
                <w:color w:val="000000"/>
                <w:kern w:val="0"/>
                <w:sz w:val="20"/>
                <w:szCs w:val="20"/>
              </w:rPr>
              <w:t>1</w:t>
            </w:r>
            <w:r>
              <w:rPr>
                <w:rFonts w:ascii="宋体" w:hAnsi="宋体" w:cs="宋体" w:hint="eastAsia"/>
                <w:color w:val="000000"/>
                <w:kern w:val="0"/>
                <w:sz w:val="20"/>
                <w:szCs w:val="20"/>
              </w:rPr>
              <w:t>、能及时支付农民工工资，未出现投诉、农民工聚众闹事等现象的，本项不扣分；</w:t>
            </w:r>
          </w:p>
          <w:p w:rsidR="00B07EE9" w:rsidRDefault="00494454">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、出现农民工投诉到各单位投诉的，本项不得分并列入黑名单。</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5</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420"/>
        </w:trPr>
        <w:tc>
          <w:tcPr>
            <w:tcW w:w="692"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3</w:t>
            </w:r>
            <w:r>
              <w:rPr>
                <w:rFonts w:ascii="宋体" w:hAnsi="宋体" w:cs="宋体" w:hint="eastAsia"/>
                <w:color w:val="000000"/>
                <w:kern w:val="0"/>
                <w:sz w:val="20"/>
                <w:szCs w:val="20"/>
              </w:rPr>
              <w:t>、出现农民工聚众闹事的，本项不得分并列入黑名单。</w:t>
            </w: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630"/>
        </w:trPr>
        <w:tc>
          <w:tcPr>
            <w:tcW w:w="692" w:type="dxa"/>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rFonts w:ascii="宋体" w:hAnsi="宋体" w:cs="宋体" w:hint="eastAsia"/>
                <w:color w:val="000000"/>
                <w:kern w:val="0"/>
                <w:sz w:val="20"/>
                <w:szCs w:val="20"/>
              </w:rPr>
              <w:t>受业主或监理通报批评的，一次扣</w:t>
            </w:r>
            <w:r>
              <w:rPr>
                <w:color w:val="000000"/>
                <w:kern w:val="0"/>
                <w:sz w:val="20"/>
                <w:szCs w:val="20"/>
              </w:rPr>
              <w:t>2</w:t>
            </w:r>
            <w:r>
              <w:rPr>
                <w:rFonts w:ascii="宋体" w:hAnsi="宋体" w:cs="宋体" w:hint="eastAsia"/>
                <w:color w:val="000000"/>
                <w:kern w:val="0"/>
                <w:sz w:val="20"/>
                <w:szCs w:val="20"/>
              </w:rPr>
              <w:t>分。</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5</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405"/>
        </w:trPr>
        <w:tc>
          <w:tcPr>
            <w:tcW w:w="692"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廉政</w:t>
            </w: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1</w:t>
            </w:r>
            <w:r>
              <w:rPr>
                <w:rFonts w:ascii="宋体" w:hAnsi="宋体" w:cs="宋体" w:hint="eastAsia"/>
                <w:color w:val="000000"/>
                <w:kern w:val="0"/>
                <w:sz w:val="20"/>
                <w:szCs w:val="20"/>
              </w:rPr>
              <w:t>、发现廉政问题，本项不得分并列入黑名单。</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5</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390"/>
        </w:trPr>
        <w:tc>
          <w:tcPr>
            <w:tcW w:w="692"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、出现廉政问题，造成后果，本项不得分</w:t>
            </w:r>
            <w:r>
              <w:rPr>
                <w:color w:val="000000"/>
                <w:kern w:val="0"/>
                <w:sz w:val="20"/>
                <w:szCs w:val="20"/>
              </w:rPr>
              <w:t>(</w:t>
            </w:r>
            <w:r>
              <w:rPr>
                <w:rFonts w:ascii="宋体" w:hAnsi="宋体" w:cs="宋体" w:hint="eastAsia"/>
                <w:color w:val="000000"/>
                <w:kern w:val="0"/>
                <w:sz w:val="20"/>
                <w:szCs w:val="20"/>
              </w:rPr>
              <w:t>本次考核为</w:t>
            </w:r>
            <w:r>
              <w:rPr>
                <w:color w:val="000000"/>
                <w:kern w:val="0"/>
                <w:sz w:val="20"/>
                <w:szCs w:val="20"/>
              </w:rPr>
              <w:t>0</w:t>
            </w:r>
            <w:r>
              <w:rPr>
                <w:rFonts w:ascii="宋体" w:hAnsi="宋体" w:cs="宋体" w:hint="eastAsia"/>
                <w:color w:val="000000"/>
                <w:kern w:val="0"/>
                <w:sz w:val="20"/>
                <w:szCs w:val="20"/>
              </w:rPr>
              <w:t>分</w:t>
            </w:r>
            <w:r>
              <w:rPr>
                <w:color w:val="000000"/>
                <w:kern w:val="0"/>
                <w:sz w:val="20"/>
                <w:szCs w:val="20"/>
              </w:rPr>
              <w:t>)</w:t>
            </w:r>
            <w:r>
              <w:rPr>
                <w:rFonts w:ascii="宋体" w:hAnsi="宋体" w:cs="宋体" w:hint="eastAsia"/>
                <w:color w:val="000000"/>
                <w:kern w:val="0"/>
                <w:sz w:val="20"/>
                <w:szCs w:val="20"/>
              </w:rPr>
              <w:t>。</w:t>
            </w: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B07EE9" w:rsidRDefault="00B07EE9">
            <w:pPr>
              <w:widowControl/>
              <w:spacing w:line="300" w:lineRule="exact"/>
              <w:jc w:val="left"/>
              <w:rPr>
                <w:kern w:val="0"/>
                <w:sz w:val="20"/>
                <w:szCs w:val="20"/>
              </w:rPr>
            </w:pPr>
          </w:p>
        </w:tc>
      </w:tr>
      <w:tr w:rsidR="00B07EE9">
        <w:trPr>
          <w:trHeight w:val="1245"/>
        </w:trPr>
        <w:tc>
          <w:tcPr>
            <w:tcW w:w="692" w:type="dxa"/>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sz="4" w:space="0" w:color="auto"/>
              <w:right w:val="single" w:sz="4" w:space="0" w:color="auto"/>
            </w:tcBorders>
            <w:vAlign w:val="center"/>
          </w:tcPr>
          <w:p w:rsidR="00B07EE9" w:rsidRDefault="00494454">
            <w:pPr>
              <w:widowControl/>
              <w:jc w:val="left"/>
              <w:textAlignment w:val="center"/>
              <w:rPr>
                <w:color w:val="000000"/>
                <w:kern w:val="0"/>
                <w:sz w:val="20"/>
                <w:szCs w:val="20"/>
              </w:rPr>
            </w:pPr>
            <w:r>
              <w:rPr>
                <w:color w:val="000000"/>
                <w:kern w:val="0"/>
                <w:sz w:val="20"/>
                <w:szCs w:val="20"/>
              </w:rPr>
              <w:t>1</w:t>
            </w:r>
            <w:r>
              <w:rPr>
                <w:rFonts w:ascii="宋体" w:hAnsi="宋体" w:cs="宋体" w:hint="eastAsia"/>
                <w:color w:val="000000"/>
                <w:kern w:val="0"/>
                <w:sz w:val="20"/>
                <w:szCs w:val="20"/>
              </w:rPr>
              <w:t>、购买或领取竞标文件，中间过程确认要进行竞标又未进行竞标的，一次扣</w:t>
            </w:r>
            <w:r>
              <w:rPr>
                <w:color w:val="000000"/>
                <w:kern w:val="0"/>
                <w:sz w:val="20"/>
                <w:szCs w:val="20"/>
              </w:rPr>
              <w:t>3</w:t>
            </w:r>
            <w:r>
              <w:rPr>
                <w:rFonts w:ascii="宋体" w:hAnsi="宋体" w:cs="宋体" w:hint="eastAsia"/>
                <w:color w:val="000000"/>
                <w:kern w:val="0"/>
                <w:sz w:val="20"/>
                <w:szCs w:val="20"/>
              </w:rPr>
              <w:t>分；</w:t>
            </w:r>
          </w:p>
          <w:p w:rsidR="00B07EE9" w:rsidRDefault="00494454">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、在评审、竞标过程中，出现买标、卖标、串标等行为的，一经核实，列入黑名单。</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5</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567"/>
        </w:trPr>
        <w:tc>
          <w:tcPr>
            <w:tcW w:w="692" w:type="dxa"/>
            <w:tcBorders>
              <w:top w:val="nil"/>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sz="4" w:space="0" w:color="auto"/>
              <w:right w:val="single" w:sz="4" w:space="0" w:color="auto"/>
            </w:tcBorders>
            <w:vAlign w:val="center"/>
          </w:tcPr>
          <w:p w:rsidR="00B07EE9" w:rsidRDefault="00B07EE9">
            <w:pPr>
              <w:widowControl/>
              <w:spacing w:line="300" w:lineRule="exact"/>
              <w:jc w:val="center"/>
              <w:rPr>
                <w:kern w:val="0"/>
                <w:sz w:val="20"/>
                <w:szCs w:val="20"/>
              </w:rPr>
            </w:pPr>
          </w:p>
        </w:tc>
        <w:tc>
          <w:tcPr>
            <w:tcW w:w="5572"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合计</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100</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6"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c>
          <w:tcPr>
            <w:tcW w:w="717" w:type="dxa"/>
            <w:tcBorders>
              <w:top w:val="nil"/>
              <w:left w:val="nil"/>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r w:rsidR="00B07EE9">
        <w:trPr>
          <w:trHeight w:val="567"/>
        </w:trPr>
        <w:tc>
          <w:tcPr>
            <w:tcW w:w="7020" w:type="dxa"/>
            <w:gridSpan w:val="3"/>
            <w:tcBorders>
              <w:top w:val="single" w:sz="4" w:space="0" w:color="auto"/>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考核得分</w:t>
            </w:r>
          </w:p>
        </w:tc>
        <w:tc>
          <w:tcPr>
            <w:tcW w:w="2865" w:type="dxa"/>
            <w:gridSpan w:val="4"/>
            <w:tcBorders>
              <w:top w:val="single" w:sz="4" w:space="0" w:color="auto"/>
              <w:left w:val="single" w:sz="4" w:space="0" w:color="auto"/>
              <w:bottom w:val="single" w:sz="4" w:space="0" w:color="auto"/>
              <w:right w:val="single" w:sz="4" w:space="0" w:color="auto"/>
            </w:tcBorders>
            <w:vAlign w:val="center"/>
          </w:tcPr>
          <w:p w:rsidR="00B07EE9" w:rsidRDefault="00494454">
            <w:pPr>
              <w:widowControl/>
              <w:spacing w:line="300" w:lineRule="exact"/>
              <w:jc w:val="center"/>
              <w:rPr>
                <w:kern w:val="0"/>
                <w:sz w:val="20"/>
                <w:szCs w:val="20"/>
              </w:rPr>
            </w:pPr>
            <w:r>
              <w:rPr>
                <w:kern w:val="0"/>
                <w:sz w:val="20"/>
                <w:szCs w:val="20"/>
              </w:rPr>
              <w:t xml:space="preserve">　</w:t>
            </w:r>
          </w:p>
        </w:tc>
      </w:tr>
    </w:tbl>
    <w:p w:rsidR="00B07EE9" w:rsidRDefault="00494454">
      <w:pPr>
        <w:spacing w:line="360" w:lineRule="exact"/>
        <w:outlineLvl w:val="1"/>
        <w:rPr>
          <w:rFonts w:ascii="宋体" w:hAnsi="宋体"/>
          <w:b/>
          <w:bCs/>
          <w:szCs w:val="21"/>
        </w:rPr>
      </w:pPr>
      <w:r>
        <w:rPr>
          <w:rFonts w:ascii="宋体" w:hAnsi="宋体" w:hint="eastAsia"/>
          <w:b/>
          <w:bCs/>
          <w:szCs w:val="21"/>
        </w:rPr>
        <w:t>注：1、成交单位投入本项目设备均应满足机械设备表内容要求，使用年限不超过5年，运行情况良好。</w:t>
      </w:r>
    </w:p>
    <w:p w:rsidR="00B07EE9" w:rsidRDefault="00494454">
      <w:pPr>
        <w:spacing w:line="360" w:lineRule="exact"/>
        <w:outlineLvl w:val="1"/>
        <w:rPr>
          <w:rFonts w:ascii="宋体" w:hAnsi="宋体"/>
          <w:b/>
          <w:bCs/>
          <w:szCs w:val="21"/>
        </w:rPr>
      </w:pPr>
      <w:r>
        <w:rPr>
          <w:rFonts w:ascii="宋体" w:hAnsi="宋体" w:hint="eastAsia"/>
          <w:b/>
          <w:bCs/>
          <w:szCs w:val="21"/>
        </w:rPr>
        <w:t>2、因机械设备延期到达、故障、操作不当等一切对工程质量、进度带来的影响均由报价单位承担，违约处罚参照</w:t>
      </w:r>
      <w:r>
        <w:rPr>
          <w:rFonts w:ascii="宋体" w:hAnsi="宋体"/>
          <w:b/>
          <w:bCs/>
          <w:szCs w:val="21"/>
        </w:rPr>
        <w:t>附表</w:t>
      </w:r>
      <w:r>
        <w:rPr>
          <w:rFonts w:ascii="宋体" w:hAnsi="宋体" w:hint="eastAsia"/>
          <w:b/>
          <w:bCs/>
          <w:szCs w:val="21"/>
        </w:rPr>
        <w:t>1</w:t>
      </w:r>
      <w:r>
        <w:rPr>
          <w:rFonts w:ascii="宋体" w:hAnsi="宋体"/>
          <w:b/>
          <w:bCs/>
          <w:szCs w:val="21"/>
        </w:rPr>
        <w:t>《</w:t>
      </w:r>
      <w:r>
        <w:rPr>
          <w:rFonts w:ascii="宋体" w:hAnsi="宋体" w:hint="eastAsia"/>
          <w:b/>
          <w:bCs/>
          <w:szCs w:val="21"/>
        </w:rPr>
        <w:t>施工队伍考核评价表</w:t>
      </w:r>
      <w:r>
        <w:rPr>
          <w:rFonts w:ascii="宋体" w:hAnsi="宋体"/>
          <w:b/>
          <w:bCs/>
          <w:szCs w:val="21"/>
        </w:rPr>
        <w:t>》</w:t>
      </w:r>
      <w:r>
        <w:rPr>
          <w:rFonts w:ascii="宋体" w:hAnsi="宋体" w:hint="eastAsia"/>
          <w:b/>
          <w:bCs/>
          <w:szCs w:val="21"/>
        </w:rPr>
        <w:t>内容执行。</w:t>
      </w:r>
    </w:p>
    <w:p w:rsidR="00B07EE9" w:rsidRDefault="00494454">
      <w:r>
        <w:rPr>
          <w:rFonts w:ascii="宋体" w:hAnsi="宋体" w:hint="eastAsia"/>
          <w:b/>
          <w:bCs/>
          <w:szCs w:val="21"/>
        </w:rPr>
        <w:t>3、机械设备必须满足现场施工所需的型号及数量，机械设备所需驾驶员及平台操作手全部由成交人提供。</w:t>
      </w:r>
    </w:p>
    <w:p w:rsidR="00B07EE9" w:rsidRDefault="00B07EE9">
      <w:pPr>
        <w:tabs>
          <w:tab w:val="left" w:pos="0"/>
          <w:tab w:val="left" w:pos="567"/>
          <w:tab w:val="left" w:pos="993"/>
          <w:tab w:val="left" w:pos="1134"/>
        </w:tabs>
        <w:snapToGrid w:val="0"/>
        <w:jc w:val="center"/>
        <w:outlineLvl w:val="1"/>
        <w:rPr>
          <w:rFonts w:ascii="仿宋_GB2312" w:eastAsia="仿宋_GB2312"/>
          <w:b/>
          <w:sz w:val="30"/>
          <w:szCs w:val="30"/>
        </w:rPr>
      </w:pPr>
    </w:p>
    <w:p w:rsidR="00B07EE9" w:rsidRDefault="00494454">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ascii="宋体" w:hAnsi="宋体" w:hint="eastAsia"/>
          <w:b/>
          <w:bCs/>
          <w:sz w:val="44"/>
          <w:szCs w:val="44"/>
          <w:shd w:val="clear" w:color="auto" w:fill="FFFFFF"/>
        </w:rPr>
        <w:lastRenderedPageBreak/>
        <w:t>第三章  评审办法及标准</w:t>
      </w:r>
      <w:bookmarkStart w:id="1" w:name="_Toc234382674"/>
    </w:p>
    <w:tbl>
      <w:tblPr>
        <w:tblW w:w="105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507"/>
        <w:gridCol w:w="703"/>
        <w:gridCol w:w="1173"/>
        <w:gridCol w:w="8163"/>
      </w:tblGrid>
      <w:tr w:rsidR="00B07EE9">
        <w:trPr>
          <w:trHeight w:val="567"/>
          <w:jc w:val="center"/>
        </w:trPr>
        <w:tc>
          <w:tcPr>
            <w:tcW w:w="1210" w:type="dxa"/>
            <w:gridSpan w:val="2"/>
            <w:tcBorders>
              <w:top w:val="single" w:sz="6" w:space="0" w:color="000000"/>
              <w:left w:val="single" w:sz="6" w:space="0" w:color="000000"/>
              <w:bottom w:val="single" w:sz="6" w:space="0" w:color="000000"/>
              <w:right w:val="single" w:sz="6" w:space="0" w:color="000000"/>
            </w:tcBorders>
            <w:vAlign w:val="center"/>
          </w:tcPr>
          <w:bookmarkEnd w:id="1"/>
          <w:p w:rsidR="00B07EE9" w:rsidRDefault="00494454">
            <w:pPr>
              <w:jc w:val="center"/>
              <w:rPr>
                <w:rFonts w:ascii="宋体" w:hAnsi="宋体"/>
                <w:b/>
                <w:sz w:val="24"/>
                <w:shd w:val="clear" w:color="auto" w:fill="FFFFFF"/>
              </w:rPr>
            </w:pPr>
            <w:r>
              <w:rPr>
                <w:rFonts w:ascii="宋体" w:hAnsi="宋体" w:hint="eastAsia"/>
                <w:b/>
                <w:sz w:val="24"/>
                <w:shd w:val="clear" w:color="auto" w:fill="FFFFFF"/>
              </w:rPr>
              <w:t>条款号</w:t>
            </w:r>
          </w:p>
        </w:tc>
        <w:tc>
          <w:tcPr>
            <w:tcW w:w="9336" w:type="dxa"/>
            <w:gridSpan w:val="2"/>
            <w:tcBorders>
              <w:top w:val="single" w:sz="6" w:space="0" w:color="000000"/>
              <w:left w:val="single" w:sz="6" w:space="0" w:color="000000"/>
              <w:bottom w:val="single" w:sz="6" w:space="0" w:color="000000"/>
              <w:right w:val="single" w:sz="6" w:space="0" w:color="000000"/>
            </w:tcBorders>
            <w:vAlign w:val="center"/>
          </w:tcPr>
          <w:p w:rsidR="00B07EE9" w:rsidRDefault="00494454">
            <w:pPr>
              <w:spacing w:line="240" w:lineRule="exact"/>
              <w:jc w:val="center"/>
              <w:rPr>
                <w:rFonts w:ascii="宋体" w:hAnsi="宋体"/>
                <w:b/>
                <w:sz w:val="24"/>
                <w:shd w:val="clear" w:color="auto" w:fill="FFFFFF"/>
              </w:rPr>
            </w:pPr>
            <w:r>
              <w:rPr>
                <w:rFonts w:ascii="宋体" w:hAnsi="宋体" w:hint="eastAsia"/>
                <w:b/>
                <w:sz w:val="24"/>
                <w:shd w:val="clear" w:color="auto" w:fill="FFFFFF"/>
              </w:rPr>
              <w:t>评审因素与标准</w:t>
            </w:r>
          </w:p>
        </w:tc>
      </w:tr>
      <w:tr w:rsidR="00B07EE9">
        <w:trPr>
          <w:trHeight w:val="567"/>
          <w:jc w:val="center"/>
        </w:trPr>
        <w:tc>
          <w:tcPr>
            <w:tcW w:w="1210" w:type="dxa"/>
            <w:gridSpan w:val="2"/>
            <w:tcBorders>
              <w:top w:val="single" w:sz="6" w:space="0" w:color="000000"/>
              <w:left w:val="single" w:sz="6" w:space="0" w:color="000000"/>
              <w:bottom w:val="single" w:sz="6" w:space="0" w:color="000000"/>
              <w:right w:val="single" w:sz="6" w:space="0" w:color="000000"/>
            </w:tcBorders>
            <w:vAlign w:val="center"/>
          </w:tcPr>
          <w:p w:rsidR="00B07EE9" w:rsidRDefault="00494454">
            <w:pPr>
              <w:jc w:val="center"/>
              <w:rPr>
                <w:rFonts w:ascii="宋体" w:hAnsi="宋体"/>
                <w:b/>
                <w:sz w:val="24"/>
                <w:shd w:val="clear" w:color="auto" w:fill="FFFFFF"/>
              </w:rPr>
            </w:pPr>
            <w:r>
              <w:rPr>
                <w:rFonts w:ascii="宋体" w:hAnsi="宋体" w:hint="eastAsia"/>
                <w:b/>
                <w:sz w:val="24"/>
                <w:shd w:val="clear" w:color="auto" w:fill="FFFFFF"/>
              </w:rPr>
              <w:t>1</w:t>
            </w:r>
          </w:p>
        </w:tc>
        <w:tc>
          <w:tcPr>
            <w:tcW w:w="9336" w:type="dxa"/>
            <w:gridSpan w:val="2"/>
            <w:tcBorders>
              <w:top w:val="single" w:sz="6" w:space="0" w:color="000000"/>
              <w:left w:val="single" w:sz="6" w:space="0" w:color="000000"/>
              <w:bottom w:val="single" w:sz="6" w:space="0" w:color="000000"/>
              <w:right w:val="single" w:sz="6" w:space="0" w:color="000000"/>
            </w:tcBorders>
            <w:vAlign w:val="center"/>
          </w:tcPr>
          <w:p w:rsidR="00B07EE9" w:rsidRDefault="00494454">
            <w:pPr>
              <w:spacing w:line="400" w:lineRule="exact"/>
              <w:ind w:firstLineChars="200" w:firstLine="420"/>
              <w:rPr>
                <w:rFonts w:hAnsi="宋体"/>
                <w:szCs w:val="21"/>
              </w:rPr>
            </w:pPr>
            <w:r>
              <w:rPr>
                <w:rFonts w:hAnsi="宋体"/>
                <w:szCs w:val="21"/>
              </w:rPr>
              <w:t>本项目</w:t>
            </w:r>
            <w:r>
              <w:rPr>
                <w:rFonts w:hAnsi="宋体" w:hint="eastAsia"/>
                <w:szCs w:val="21"/>
              </w:rPr>
              <w:t>采购</w:t>
            </w:r>
            <w:r>
              <w:rPr>
                <w:rFonts w:hAnsi="宋体"/>
                <w:szCs w:val="21"/>
              </w:rPr>
              <w:t>实行资格后审，并采用</w:t>
            </w:r>
            <w:r w:rsidRPr="00494454">
              <w:rPr>
                <w:rFonts w:hAnsi="宋体" w:hint="eastAsia"/>
                <w:b/>
                <w:bCs/>
                <w:szCs w:val="21"/>
              </w:rPr>
              <w:t>综合评分法</w:t>
            </w:r>
            <w:r>
              <w:rPr>
                <w:rFonts w:hAnsi="宋体"/>
                <w:szCs w:val="21"/>
              </w:rPr>
              <w:t>的</w:t>
            </w:r>
            <w:r>
              <w:rPr>
                <w:rFonts w:hAnsi="宋体" w:hint="eastAsia"/>
                <w:szCs w:val="21"/>
              </w:rPr>
              <w:t>评审方法</w:t>
            </w:r>
            <w:r>
              <w:rPr>
                <w:rFonts w:hAnsi="宋体"/>
                <w:szCs w:val="21"/>
              </w:rPr>
              <w:t>，</w:t>
            </w:r>
            <w:r>
              <w:rPr>
                <w:rFonts w:hAnsi="宋体" w:hint="eastAsia"/>
                <w:szCs w:val="21"/>
              </w:rPr>
              <w:t>评审小组</w:t>
            </w:r>
            <w:r>
              <w:rPr>
                <w:rFonts w:hAnsi="宋体"/>
                <w:szCs w:val="21"/>
              </w:rPr>
              <w:t>对满足</w:t>
            </w:r>
            <w:r>
              <w:rPr>
                <w:rFonts w:hAnsi="宋体" w:hint="eastAsia"/>
                <w:szCs w:val="21"/>
              </w:rPr>
              <w:t>采购文件</w:t>
            </w:r>
            <w:r>
              <w:rPr>
                <w:rFonts w:hAnsi="宋体"/>
                <w:szCs w:val="21"/>
              </w:rPr>
              <w:t>实质性要求的</w:t>
            </w:r>
            <w:r>
              <w:rPr>
                <w:rFonts w:hAnsi="宋体" w:hint="eastAsia"/>
                <w:szCs w:val="21"/>
              </w:rPr>
              <w:t>报价</w:t>
            </w:r>
            <w:r>
              <w:rPr>
                <w:rFonts w:hAnsi="宋体"/>
                <w:szCs w:val="21"/>
              </w:rPr>
              <w:t>文件，按照本规定的评分标准进行打分，并按得分由高到低顺序推荐</w:t>
            </w:r>
            <w:r>
              <w:rPr>
                <w:rFonts w:hAnsi="宋体" w:hint="eastAsia"/>
                <w:szCs w:val="21"/>
              </w:rPr>
              <w:t>成交</w:t>
            </w:r>
            <w:r>
              <w:rPr>
                <w:rFonts w:hAnsi="宋体"/>
                <w:szCs w:val="21"/>
              </w:rPr>
              <w:t>候选人，但</w:t>
            </w:r>
            <w:r>
              <w:rPr>
                <w:rFonts w:hAnsi="宋体" w:hint="eastAsia"/>
                <w:szCs w:val="21"/>
              </w:rPr>
              <w:t>报价</w:t>
            </w:r>
            <w:r>
              <w:rPr>
                <w:rFonts w:hAnsi="宋体"/>
                <w:szCs w:val="21"/>
              </w:rPr>
              <w:t>低于其成本的除外。当两个或两个以上</w:t>
            </w:r>
            <w:r>
              <w:rPr>
                <w:rFonts w:hAnsi="宋体" w:hint="eastAsia"/>
                <w:szCs w:val="21"/>
              </w:rPr>
              <w:t>报价人</w:t>
            </w:r>
            <w:r>
              <w:rPr>
                <w:rFonts w:hAnsi="宋体"/>
                <w:szCs w:val="21"/>
              </w:rPr>
              <w:t>的综合得分相同时，以</w:t>
            </w:r>
            <w:r>
              <w:rPr>
                <w:rFonts w:hAnsi="宋体" w:hint="eastAsia"/>
                <w:szCs w:val="21"/>
              </w:rPr>
              <w:t>报价</w:t>
            </w:r>
            <w:r>
              <w:rPr>
                <w:rFonts w:hAnsi="宋体"/>
                <w:szCs w:val="21"/>
              </w:rPr>
              <w:t>低者优先；当综合得分、</w:t>
            </w:r>
            <w:r>
              <w:rPr>
                <w:rFonts w:hAnsi="宋体" w:hint="eastAsia"/>
                <w:szCs w:val="21"/>
              </w:rPr>
              <w:t>报价</w:t>
            </w:r>
            <w:r>
              <w:rPr>
                <w:rFonts w:hAnsi="宋体"/>
                <w:szCs w:val="21"/>
              </w:rPr>
              <w:t>均相同时则通过抽签的方式来确定排名顺序。</w:t>
            </w:r>
          </w:p>
        </w:tc>
      </w:tr>
      <w:tr w:rsidR="00B07EE9">
        <w:trPr>
          <w:trHeight w:val="6928"/>
          <w:jc w:val="center"/>
        </w:trPr>
        <w:tc>
          <w:tcPr>
            <w:tcW w:w="507" w:type="dxa"/>
            <w:tcBorders>
              <w:top w:val="single" w:sz="6" w:space="0" w:color="000000"/>
              <w:left w:val="single" w:sz="6" w:space="0" w:color="000000"/>
              <w:bottom w:val="single" w:sz="6" w:space="0" w:color="000000"/>
            </w:tcBorders>
            <w:vAlign w:val="center"/>
          </w:tcPr>
          <w:p w:rsidR="00B07EE9" w:rsidRDefault="00494454">
            <w:pPr>
              <w:jc w:val="center"/>
              <w:rPr>
                <w:rFonts w:ascii="宋体" w:hAnsi="宋体"/>
                <w:b/>
                <w:bCs/>
                <w:szCs w:val="21"/>
                <w:shd w:val="clear" w:color="auto" w:fill="FFFFFF"/>
              </w:rPr>
            </w:pPr>
            <w:r>
              <w:rPr>
                <w:rFonts w:ascii="宋体" w:hAnsi="宋体" w:hint="eastAsia"/>
                <w:b/>
                <w:bCs/>
                <w:szCs w:val="21"/>
                <w:shd w:val="clear" w:color="auto" w:fill="FFFFFF"/>
              </w:rPr>
              <w:t>2</w:t>
            </w:r>
          </w:p>
        </w:tc>
        <w:tc>
          <w:tcPr>
            <w:tcW w:w="703" w:type="dxa"/>
            <w:tcBorders>
              <w:top w:val="single" w:sz="6" w:space="0" w:color="000000"/>
              <w:bottom w:val="single" w:sz="6" w:space="0" w:color="000000"/>
            </w:tcBorders>
            <w:vAlign w:val="center"/>
          </w:tcPr>
          <w:p w:rsidR="00B07EE9" w:rsidRDefault="00494454">
            <w:pPr>
              <w:snapToGrid w:val="0"/>
              <w:ind w:left="113" w:right="113"/>
              <w:contextualSpacing/>
              <w:jc w:val="center"/>
              <w:rPr>
                <w:rFonts w:ascii="宋体" w:hAnsi="宋体"/>
                <w:b/>
                <w:bCs/>
                <w:szCs w:val="21"/>
                <w:shd w:val="clear" w:color="auto" w:fill="FFFFFF"/>
              </w:rPr>
            </w:pPr>
            <w:r>
              <w:rPr>
                <w:rFonts w:ascii="宋体" w:hAnsi="宋体" w:hint="eastAsia"/>
                <w:b/>
                <w:bCs/>
                <w:szCs w:val="21"/>
                <w:shd w:val="clear" w:color="auto" w:fill="FFFFFF"/>
              </w:rPr>
              <w:t>形式评审与响应性评审标准</w:t>
            </w:r>
          </w:p>
        </w:tc>
        <w:tc>
          <w:tcPr>
            <w:tcW w:w="9336" w:type="dxa"/>
            <w:gridSpan w:val="2"/>
            <w:tcBorders>
              <w:top w:val="single" w:sz="6" w:space="0" w:color="000000"/>
              <w:bottom w:val="single" w:sz="6" w:space="0" w:color="000000"/>
              <w:right w:val="single" w:sz="6" w:space="0" w:color="000000"/>
            </w:tcBorders>
          </w:tcPr>
          <w:p w:rsidR="00B07EE9" w:rsidRDefault="00494454">
            <w:pPr>
              <w:spacing w:line="400" w:lineRule="exact"/>
              <w:rPr>
                <w:rFonts w:hAnsi="宋体"/>
                <w:szCs w:val="21"/>
              </w:rPr>
            </w:pPr>
            <w:r>
              <w:rPr>
                <w:rFonts w:hAnsi="宋体" w:hint="eastAsia"/>
                <w:szCs w:val="21"/>
              </w:rPr>
              <w:t>报价文件应符合以下要求或标准，否则按重大偏差处理，其报价文件将被否决：</w:t>
            </w:r>
          </w:p>
          <w:p w:rsidR="00B07EE9" w:rsidRDefault="00494454">
            <w:pPr>
              <w:numPr>
                <w:ilvl w:val="0"/>
                <w:numId w:val="2"/>
              </w:numPr>
              <w:spacing w:line="400" w:lineRule="exact"/>
              <w:rPr>
                <w:rFonts w:hAnsi="宋体"/>
                <w:szCs w:val="21"/>
              </w:rPr>
            </w:pPr>
            <w:r>
              <w:rPr>
                <w:rFonts w:hAnsi="宋体" w:hint="eastAsia"/>
                <w:szCs w:val="21"/>
              </w:rPr>
              <w:t>报价人应满足第一章采购公告中的报价人的资格要求条件；</w:t>
            </w:r>
          </w:p>
          <w:p w:rsidR="00B07EE9" w:rsidRDefault="00494454">
            <w:pPr>
              <w:numPr>
                <w:ilvl w:val="0"/>
                <w:numId w:val="2"/>
              </w:numPr>
              <w:spacing w:line="400" w:lineRule="exact"/>
              <w:rPr>
                <w:rFonts w:hAnsi="宋体"/>
                <w:szCs w:val="21"/>
              </w:rPr>
            </w:pPr>
            <w:r>
              <w:rPr>
                <w:rFonts w:hAnsi="宋体" w:hint="eastAsia"/>
                <w:szCs w:val="21"/>
              </w:rPr>
              <w:t>报价人的报价不得超过采购人编制的最高控制单价及最高控制总价；</w:t>
            </w:r>
          </w:p>
          <w:p w:rsidR="00B07EE9" w:rsidRDefault="00494454">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rsidR="00B07EE9" w:rsidRDefault="00494454">
            <w:pPr>
              <w:spacing w:line="400" w:lineRule="exact"/>
              <w:ind w:firstLineChars="200" w:firstLine="420"/>
              <w:rPr>
                <w:szCs w:val="21"/>
              </w:rPr>
            </w:pPr>
            <w:r>
              <w:rPr>
                <w:szCs w:val="21"/>
              </w:rPr>
              <w:t>a</w:t>
            </w:r>
            <w:r>
              <w:rPr>
                <w:rFonts w:hint="eastAsia"/>
                <w:szCs w:val="21"/>
              </w:rPr>
              <w:t>.</w:t>
            </w:r>
            <w:r>
              <w:rPr>
                <w:rFonts w:hAnsi="宋体" w:hint="eastAsia"/>
                <w:szCs w:val="21"/>
              </w:rPr>
              <w:t>报价文件</w:t>
            </w:r>
            <w:r>
              <w:rPr>
                <w:rFonts w:hAnsi="宋体"/>
                <w:szCs w:val="21"/>
              </w:rPr>
              <w:t>按采购文件规定填报了</w:t>
            </w:r>
            <w:r>
              <w:rPr>
                <w:rFonts w:hAnsi="宋体" w:hint="eastAsia"/>
                <w:szCs w:val="21"/>
              </w:rPr>
              <w:t>报价</w:t>
            </w:r>
            <w:r>
              <w:rPr>
                <w:rFonts w:hAnsi="宋体"/>
                <w:szCs w:val="21"/>
              </w:rPr>
              <w:t>、工期及工程质量目标；</w:t>
            </w:r>
          </w:p>
          <w:p w:rsidR="00B07EE9" w:rsidRDefault="00494454">
            <w:pPr>
              <w:spacing w:line="400" w:lineRule="exact"/>
              <w:ind w:firstLineChars="200" w:firstLine="420"/>
              <w:rPr>
                <w:szCs w:val="21"/>
              </w:rPr>
            </w:pPr>
            <w:r>
              <w:rPr>
                <w:szCs w:val="21"/>
              </w:rPr>
              <w:t>b.</w:t>
            </w:r>
            <w:r>
              <w:rPr>
                <w:rFonts w:hint="eastAsia"/>
                <w:szCs w:val="21"/>
              </w:rPr>
              <w:t>报价文件</w:t>
            </w:r>
            <w:r>
              <w:rPr>
                <w:rFonts w:hAnsi="宋体"/>
                <w:szCs w:val="21"/>
              </w:rPr>
              <w:t>附表的所有数据均符合采购文件规定；</w:t>
            </w:r>
          </w:p>
          <w:p w:rsidR="00B07EE9" w:rsidRDefault="00494454">
            <w:pPr>
              <w:spacing w:line="400" w:lineRule="exact"/>
              <w:ind w:firstLineChars="200" w:firstLine="420"/>
              <w:rPr>
                <w:szCs w:val="21"/>
              </w:rPr>
            </w:pPr>
            <w:r>
              <w:rPr>
                <w:szCs w:val="21"/>
              </w:rPr>
              <w:t>c.</w:t>
            </w:r>
            <w:r>
              <w:rPr>
                <w:rFonts w:hAnsi="宋体"/>
                <w:szCs w:val="21"/>
              </w:rPr>
              <w:t>报价文件组成齐全完整；</w:t>
            </w:r>
          </w:p>
          <w:p w:rsidR="00B07EE9" w:rsidRDefault="00494454">
            <w:pPr>
              <w:spacing w:line="400" w:lineRule="exact"/>
              <w:ind w:firstLineChars="200" w:firstLine="420"/>
              <w:rPr>
                <w:szCs w:val="21"/>
              </w:rPr>
            </w:pPr>
            <w:r>
              <w:rPr>
                <w:szCs w:val="21"/>
              </w:rPr>
              <w:t>d.</w:t>
            </w:r>
            <w:r>
              <w:rPr>
                <w:rFonts w:hAnsi="宋体"/>
                <w:szCs w:val="21"/>
              </w:rPr>
              <w:t>报价文件的包封符合采购文件规定。</w:t>
            </w:r>
          </w:p>
          <w:p w:rsidR="00B07EE9" w:rsidRDefault="00494454">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rsidR="00B07EE9" w:rsidRDefault="00494454">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rsidR="00B07EE9" w:rsidRDefault="00494454">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rsidR="00B07EE9" w:rsidRDefault="00494454">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Ansi="宋体" w:hint="eastAsia"/>
                <w:szCs w:val="21"/>
              </w:rPr>
              <w:t>。</w:t>
            </w:r>
          </w:p>
          <w:p w:rsidR="00B07EE9" w:rsidRDefault="00494454">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rsidR="00B07EE9" w:rsidRDefault="00494454">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rsidR="00B07EE9" w:rsidRDefault="00494454">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rsidR="00B07EE9" w:rsidRDefault="00494454">
            <w:pPr>
              <w:spacing w:line="400" w:lineRule="exact"/>
              <w:rPr>
                <w:szCs w:val="21"/>
              </w:rPr>
            </w:pPr>
            <w:r>
              <w:rPr>
                <w:rFonts w:hAnsi="宋体"/>
                <w:szCs w:val="21"/>
              </w:rPr>
              <w:t>（</w:t>
            </w:r>
            <w:r>
              <w:rPr>
                <w:rFonts w:hint="eastAsia"/>
                <w:szCs w:val="21"/>
              </w:rPr>
              <w:t>11</w:t>
            </w:r>
            <w:r>
              <w:rPr>
                <w:rFonts w:hAnsi="宋体"/>
                <w:szCs w:val="21"/>
              </w:rPr>
              <w:t>）权利义务符合采购文件规定：</w:t>
            </w:r>
          </w:p>
          <w:p w:rsidR="00B07EE9" w:rsidRDefault="00494454">
            <w:pPr>
              <w:spacing w:line="400" w:lineRule="exact"/>
              <w:ind w:firstLineChars="200" w:firstLine="420"/>
              <w:rPr>
                <w:szCs w:val="21"/>
              </w:rPr>
            </w:pPr>
            <w:r>
              <w:rPr>
                <w:szCs w:val="21"/>
              </w:rPr>
              <w:t>a.</w:t>
            </w:r>
            <w:r>
              <w:rPr>
                <w:rFonts w:hAnsi="宋体"/>
                <w:szCs w:val="21"/>
              </w:rPr>
              <w:t>报价人未增加采购人的责任范围，或减少报价人义务；</w:t>
            </w:r>
          </w:p>
          <w:p w:rsidR="00B07EE9" w:rsidRDefault="00494454">
            <w:pPr>
              <w:spacing w:line="400" w:lineRule="exact"/>
              <w:ind w:firstLineChars="200" w:firstLine="420"/>
              <w:rPr>
                <w:szCs w:val="21"/>
              </w:rPr>
            </w:pPr>
            <w:r>
              <w:rPr>
                <w:szCs w:val="21"/>
              </w:rPr>
              <w:t>b.</w:t>
            </w:r>
            <w:r>
              <w:rPr>
                <w:rFonts w:hAnsi="宋体"/>
                <w:szCs w:val="21"/>
              </w:rPr>
              <w:t>报价人未提出不同的工程验收、计量、支付办法；</w:t>
            </w:r>
          </w:p>
          <w:p w:rsidR="00B07EE9" w:rsidRDefault="00494454">
            <w:pPr>
              <w:spacing w:line="400" w:lineRule="exact"/>
              <w:ind w:firstLineChars="200" w:firstLine="420"/>
              <w:rPr>
                <w:szCs w:val="21"/>
              </w:rPr>
            </w:pPr>
            <w:r>
              <w:rPr>
                <w:szCs w:val="21"/>
              </w:rPr>
              <w:t>c.</w:t>
            </w:r>
            <w:r>
              <w:rPr>
                <w:rFonts w:hAnsi="宋体"/>
                <w:szCs w:val="21"/>
              </w:rPr>
              <w:t>报价人对合同纠纷、事故处理办法未提出异议；</w:t>
            </w:r>
          </w:p>
          <w:p w:rsidR="00B07EE9" w:rsidRDefault="00494454">
            <w:pPr>
              <w:spacing w:line="400" w:lineRule="exact"/>
              <w:ind w:firstLineChars="200" w:firstLine="420"/>
              <w:rPr>
                <w:rFonts w:hAnsi="宋体"/>
                <w:szCs w:val="21"/>
              </w:rPr>
            </w:pPr>
            <w:r>
              <w:rPr>
                <w:rFonts w:hAnsi="宋体"/>
                <w:szCs w:val="21"/>
              </w:rPr>
              <w:t>d.</w:t>
            </w:r>
            <w:r>
              <w:rPr>
                <w:rFonts w:hAnsi="宋体"/>
                <w:szCs w:val="21"/>
              </w:rPr>
              <w:t>报价人在报价活动中无欺诈行为；</w:t>
            </w:r>
          </w:p>
          <w:p w:rsidR="00B07EE9" w:rsidRDefault="00494454">
            <w:pPr>
              <w:spacing w:line="400" w:lineRule="exact"/>
              <w:ind w:firstLineChars="200" w:firstLine="420"/>
              <w:rPr>
                <w:rFonts w:hAnsi="宋体"/>
                <w:szCs w:val="21"/>
              </w:rPr>
            </w:pPr>
            <w:r>
              <w:rPr>
                <w:rFonts w:hAnsi="宋体"/>
                <w:szCs w:val="21"/>
              </w:rPr>
              <w:t>e.</w:t>
            </w:r>
            <w:r>
              <w:rPr>
                <w:rFonts w:hAnsi="宋体"/>
                <w:szCs w:val="21"/>
              </w:rPr>
              <w:t>报价人未对合同条款有重要保留。</w:t>
            </w:r>
          </w:p>
          <w:p w:rsidR="00B07EE9" w:rsidRDefault="00494454">
            <w:pPr>
              <w:spacing w:line="400" w:lineRule="exact"/>
              <w:rPr>
                <w:szCs w:val="21"/>
                <w:shd w:val="clear" w:color="auto" w:fill="FFFFFF"/>
              </w:rPr>
            </w:pPr>
            <w:r>
              <w:rPr>
                <w:rFonts w:hAnsi="宋体" w:hint="eastAsia"/>
                <w:szCs w:val="21"/>
              </w:rPr>
              <w:t>（</w:t>
            </w:r>
            <w:r>
              <w:rPr>
                <w:rFonts w:hAnsi="宋体" w:hint="eastAsia"/>
                <w:szCs w:val="21"/>
              </w:rPr>
              <w:t>12</w:t>
            </w:r>
            <w:r>
              <w:rPr>
                <w:rFonts w:hAnsi="宋体" w:hint="eastAsia"/>
                <w:szCs w:val="21"/>
              </w:rPr>
              <w:t>）未存在不符合本采购文件规定的其他重要条款。</w:t>
            </w:r>
          </w:p>
        </w:tc>
      </w:tr>
      <w:tr w:rsidR="00B07EE9">
        <w:trPr>
          <w:trHeight w:val="341"/>
          <w:jc w:val="center"/>
        </w:trPr>
        <w:tc>
          <w:tcPr>
            <w:tcW w:w="1210" w:type="dxa"/>
            <w:gridSpan w:val="2"/>
            <w:tcBorders>
              <w:top w:val="single" w:sz="6" w:space="0" w:color="000000"/>
              <w:left w:val="single" w:sz="6" w:space="0" w:color="000000"/>
              <w:bottom w:val="single" w:sz="6" w:space="0" w:color="000000"/>
            </w:tcBorders>
            <w:vAlign w:val="center"/>
          </w:tcPr>
          <w:p w:rsidR="00B07EE9" w:rsidRDefault="00494454">
            <w:pPr>
              <w:snapToGrid w:val="0"/>
              <w:ind w:left="113" w:right="113"/>
              <w:contextualSpacing/>
              <w:jc w:val="center"/>
              <w:rPr>
                <w:rFonts w:ascii="宋体" w:hAnsi="宋体"/>
                <w:b/>
                <w:szCs w:val="21"/>
                <w:shd w:val="clear" w:color="auto" w:fill="FFFFFF"/>
              </w:rPr>
            </w:pPr>
            <w:r>
              <w:rPr>
                <w:rFonts w:ascii="宋体" w:hAnsi="宋体" w:hint="eastAsia"/>
                <w:b/>
                <w:szCs w:val="21"/>
                <w:shd w:val="clear" w:color="auto" w:fill="FFFFFF"/>
              </w:rPr>
              <w:t>条款号</w:t>
            </w:r>
          </w:p>
        </w:tc>
        <w:tc>
          <w:tcPr>
            <w:tcW w:w="1173" w:type="dxa"/>
            <w:tcBorders>
              <w:top w:val="single" w:sz="6" w:space="0" w:color="000000"/>
              <w:bottom w:val="single" w:sz="6" w:space="0" w:color="000000"/>
            </w:tcBorders>
            <w:vAlign w:val="center"/>
          </w:tcPr>
          <w:p w:rsidR="00B07EE9" w:rsidRDefault="00494454">
            <w:pPr>
              <w:spacing w:line="240" w:lineRule="exact"/>
              <w:jc w:val="center"/>
              <w:rPr>
                <w:b/>
                <w:szCs w:val="21"/>
                <w:shd w:val="clear" w:color="auto" w:fill="FFFFFF"/>
              </w:rPr>
            </w:pPr>
            <w:r>
              <w:rPr>
                <w:b/>
                <w:szCs w:val="21"/>
                <w:shd w:val="clear" w:color="auto" w:fill="FFFFFF"/>
              </w:rPr>
              <w:t>量化因素</w:t>
            </w:r>
          </w:p>
        </w:tc>
        <w:tc>
          <w:tcPr>
            <w:tcW w:w="8163" w:type="dxa"/>
            <w:tcBorders>
              <w:top w:val="single" w:sz="6" w:space="0" w:color="000000"/>
              <w:bottom w:val="single" w:sz="6" w:space="0" w:color="000000"/>
              <w:right w:val="single" w:sz="6" w:space="0" w:color="000000"/>
            </w:tcBorders>
            <w:vAlign w:val="center"/>
          </w:tcPr>
          <w:p w:rsidR="00B07EE9" w:rsidRDefault="00494454">
            <w:pPr>
              <w:spacing w:line="240" w:lineRule="exact"/>
              <w:jc w:val="center"/>
              <w:rPr>
                <w:b/>
                <w:szCs w:val="21"/>
                <w:shd w:val="clear" w:color="auto" w:fill="FFFFFF"/>
              </w:rPr>
            </w:pPr>
            <w:r>
              <w:rPr>
                <w:b/>
                <w:szCs w:val="21"/>
                <w:shd w:val="clear" w:color="auto" w:fill="FFFFFF"/>
              </w:rPr>
              <w:t>量化标准</w:t>
            </w:r>
          </w:p>
        </w:tc>
      </w:tr>
      <w:tr w:rsidR="00B07EE9">
        <w:trPr>
          <w:trHeight w:val="327"/>
          <w:jc w:val="center"/>
        </w:trPr>
        <w:tc>
          <w:tcPr>
            <w:tcW w:w="507" w:type="dxa"/>
            <w:vMerge w:val="restart"/>
            <w:tcBorders>
              <w:top w:val="single" w:sz="6" w:space="0" w:color="000000"/>
              <w:left w:val="single" w:sz="6" w:space="0" w:color="000000"/>
              <w:bottom w:val="single" w:sz="6" w:space="0" w:color="000000"/>
            </w:tcBorders>
            <w:vAlign w:val="center"/>
          </w:tcPr>
          <w:p w:rsidR="00B07EE9" w:rsidRDefault="00494454">
            <w:pPr>
              <w:jc w:val="center"/>
              <w:rPr>
                <w:rFonts w:ascii="宋体" w:hAnsi="宋体"/>
                <w:b/>
                <w:bCs/>
                <w:szCs w:val="21"/>
                <w:shd w:val="clear" w:color="auto" w:fill="FFFFFF"/>
              </w:rPr>
            </w:pPr>
            <w:r>
              <w:rPr>
                <w:rFonts w:ascii="宋体" w:hAnsi="宋体" w:hint="eastAsia"/>
                <w:b/>
                <w:bCs/>
                <w:szCs w:val="21"/>
                <w:shd w:val="clear" w:color="auto" w:fill="FFFFFF"/>
              </w:rPr>
              <w:t>3</w:t>
            </w:r>
          </w:p>
        </w:tc>
        <w:tc>
          <w:tcPr>
            <w:tcW w:w="703" w:type="dxa"/>
            <w:vMerge w:val="restart"/>
            <w:tcBorders>
              <w:top w:val="single" w:sz="6" w:space="0" w:color="000000"/>
              <w:bottom w:val="single" w:sz="6" w:space="0" w:color="000000"/>
            </w:tcBorders>
            <w:vAlign w:val="center"/>
          </w:tcPr>
          <w:p w:rsidR="00B07EE9" w:rsidRDefault="00494454">
            <w:pPr>
              <w:snapToGrid w:val="0"/>
              <w:ind w:left="113" w:right="113"/>
              <w:contextualSpacing/>
              <w:jc w:val="center"/>
              <w:rPr>
                <w:rFonts w:ascii="宋体" w:hAnsi="宋体"/>
                <w:b/>
                <w:bCs/>
                <w:szCs w:val="21"/>
                <w:shd w:val="clear" w:color="auto" w:fill="FFFFFF"/>
              </w:rPr>
            </w:pPr>
            <w:r>
              <w:rPr>
                <w:rFonts w:ascii="宋体" w:hAnsi="宋体" w:hint="eastAsia"/>
                <w:b/>
                <w:bCs/>
                <w:szCs w:val="21"/>
                <w:shd w:val="clear" w:color="auto" w:fill="FFFFFF"/>
              </w:rPr>
              <w:t>详细评审标准</w:t>
            </w:r>
          </w:p>
        </w:tc>
        <w:tc>
          <w:tcPr>
            <w:tcW w:w="1173" w:type="dxa"/>
            <w:tcBorders>
              <w:top w:val="single" w:sz="6" w:space="0" w:color="000000"/>
              <w:bottom w:val="single" w:sz="6" w:space="0" w:color="000000"/>
            </w:tcBorders>
            <w:vAlign w:val="center"/>
          </w:tcPr>
          <w:p w:rsidR="00B07EE9" w:rsidRDefault="00494454">
            <w:pPr>
              <w:spacing w:line="240" w:lineRule="exact"/>
              <w:jc w:val="center"/>
              <w:rPr>
                <w:b/>
                <w:bCs/>
                <w:szCs w:val="21"/>
                <w:shd w:val="clear" w:color="auto" w:fill="FFFFFF"/>
              </w:rPr>
            </w:pPr>
            <w:r>
              <w:rPr>
                <w:szCs w:val="21"/>
              </w:rPr>
              <w:t>评审价计算</w:t>
            </w:r>
          </w:p>
        </w:tc>
        <w:tc>
          <w:tcPr>
            <w:tcW w:w="8163" w:type="dxa"/>
            <w:tcBorders>
              <w:top w:val="single" w:sz="6" w:space="0" w:color="000000"/>
              <w:bottom w:val="single" w:sz="6" w:space="0" w:color="000000"/>
              <w:right w:val="single" w:sz="6" w:space="0" w:color="000000"/>
            </w:tcBorders>
            <w:vAlign w:val="center"/>
          </w:tcPr>
          <w:p w:rsidR="00B07EE9" w:rsidRDefault="00494454">
            <w:pPr>
              <w:spacing w:line="240" w:lineRule="exact"/>
              <w:jc w:val="center"/>
              <w:rPr>
                <w:b/>
                <w:bCs/>
                <w:szCs w:val="21"/>
                <w:shd w:val="clear" w:color="auto" w:fill="FFFFFF"/>
              </w:rPr>
            </w:pPr>
            <w:r>
              <w:rPr>
                <w:szCs w:val="21"/>
              </w:rPr>
              <w:t>经评审的</w:t>
            </w:r>
            <w:r>
              <w:rPr>
                <w:rFonts w:hint="eastAsia"/>
                <w:szCs w:val="21"/>
              </w:rPr>
              <w:t>报价（即评审价）</w:t>
            </w:r>
            <w:r>
              <w:rPr>
                <w:szCs w:val="21"/>
              </w:rPr>
              <w:t>=</w:t>
            </w:r>
            <w:r>
              <w:rPr>
                <w:szCs w:val="21"/>
              </w:rPr>
              <w:t>算术性修正后的报价</w:t>
            </w:r>
          </w:p>
        </w:tc>
      </w:tr>
      <w:tr w:rsidR="00B07EE9">
        <w:trPr>
          <w:trHeight w:val="90"/>
          <w:jc w:val="center"/>
        </w:trPr>
        <w:tc>
          <w:tcPr>
            <w:tcW w:w="507" w:type="dxa"/>
            <w:vMerge/>
            <w:tcBorders>
              <w:top w:val="single" w:sz="6" w:space="0" w:color="000000"/>
              <w:left w:val="single" w:sz="6" w:space="0" w:color="000000"/>
              <w:bottom w:val="single" w:sz="6" w:space="0" w:color="000000"/>
            </w:tcBorders>
            <w:vAlign w:val="center"/>
          </w:tcPr>
          <w:p w:rsidR="00B07EE9" w:rsidRDefault="00B07EE9">
            <w:pPr>
              <w:jc w:val="center"/>
              <w:rPr>
                <w:rFonts w:ascii="宋体" w:hAnsi="宋体"/>
                <w:b/>
                <w:bCs/>
                <w:szCs w:val="21"/>
                <w:shd w:val="clear" w:color="auto" w:fill="FFFFFF"/>
              </w:rPr>
            </w:pPr>
          </w:p>
        </w:tc>
        <w:tc>
          <w:tcPr>
            <w:tcW w:w="703" w:type="dxa"/>
            <w:vMerge/>
            <w:tcBorders>
              <w:top w:val="single" w:sz="6" w:space="0" w:color="000000"/>
              <w:bottom w:val="single" w:sz="6" w:space="0" w:color="000000"/>
            </w:tcBorders>
            <w:vAlign w:val="center"/>
          </w:tcPr>
          <w:p w:rsidR="00B07EE9" w:rsidRDefault="00B07EE9">
            <w:pPr>
              <w:snapToGrid w:val="0"/>
              <w:ind w:left="113" w:right="113"/>
              <w:contextualSpacing/>
              <w:jc w:val="center"/>
              <w:rPr>
                <w:rFonts w:ascii="宋体" w:hAnsi="宋体"/>
                <w:b/>
                <w:bCs/>
                <w:szCs w:val="21"/>
                <w:shd w:val="clear" w:color="auto" w:fill="FFFFFF"/>
              </w:rPr>
            </w:pPr>
          </w:p>
        </w:tc>
        <w:tc>
          <w:tcPr>
            <w:tcW w:w="1173" w:type="dxa"/>
            <w:tcBorders>
              <w:top w:val="single" w:sz="6" w:space="0" w:color="000000"/>
              <w:bottom w:val="single" w:sz="6" w:space="0" w:color="000000"/>
            </w:tcBorders>
            <w:vAlign w:val="center"/>
          </w:tcPr>
          <w:p w:rsidR="00B07EE9" w:rsidRDefault="00494454">
            <w:pPr>
              <w:spacing w:line="240" w:lineRule="exact"/>
              <w:jc w:val="center"/>
              <w:rPr>
                <w:szCs w:val="21"/>
                <w:shd w:val="clear" w:color="auto" w:fill="FFFFFF"/>
              </w:rPr>
            </w:pPr>
            <w:r>
              <w:rPr>
                <w:szCs w:val="21"/>
                <w:shd w:val="clear" w:color="auto" w:fill="FFFFFF"/>
              </w:rPr>
              <w:t>分值构成</w:t>
            </w:r>
          </w:p>
          <w:p w:rsidR="00B07EE9" w:rsidRDefault="00494454">
            <w:pPr>
              <w:spacing w:line="240" w:lineRule="exact"/>
              <w:jc w:val="center"/>
              <w:rPr>
                <w:b/>
                <w:bCs/>
                <w:szCs w:val="21"/>
                <w:shd w:val="clear" w:color="auto" w:fill="FFFFFF"/>
              </w:rPr>
            </w:pPr>
            <w:r>
              <w:rPr>
                <w:szCs w:val="21"/>
                <w:shd w:val="clear" w:color="auto" w:fill="FFFFFF"/>
              </w:rPr>
              <w:t>（总分</w:t>
            </w:r>
            <w:r>
              <w:rPr>
                <w:szCs w:val="21"/>
                <w:shd w:val="clear" w:color="auto" w:fill="FFFFFF"/>
              </w:rPr>
              <w:t>100</w:t>
            </w:r>
            <w:r>
              <w:rPr>
                <w:szCs w:val="21"/>
                <w:shd w:val="clear" w:color="auto" w:fill="FFFFFF"/>
              </w:rPr>
              <w:t>）</w:t>
            </w:r>
          </w:p>
        </w:tc>
        <w:tc>
          <w:tcPr>
            <w:tcW w:w="8163" w:type="dxa"/>
            <w:tcBorders>
              <w:top w:val="single" w:sz="6" w:space="0" w:color="000000"/>
              <w:bottom w:val="single" w:sz="6" w:space="0" w:color="000000"/>
              <w:right w:val="single" w:sz="6" w:space="0" w:color="000000"/>
            </w:tcBorders>
            <w:vAlign w:val="center"/>
          </w:tcPr>
          <w:p w:rsidR="00B07EE9" w:rsidRDefault="00494454">
            <w:pPr>
              <w:spacing w:line="400" w:lineRule="exact"/>
              <w:rPr>
                <w:rFonts w:hAnsi="宋体"/>
                <w:szCs w:val="21"/>
              </w:rPr>
            </w:pPr>
            <w:r>
              <w:rPr>
                <w:rFonts w:hAnsi="宋体" w:hint="eastAsia"/>
                <w:szCs w:val="21"/>
              </w:rPr>
              <w:t>评审价得分：</w:t>
            </w:r>
            <w:r>
              <w:rPr>
                <w:rFonts w:hAnsi="宋体" w:hint="eastAsia"/>
                <w:szCs w:val="21"/>
              </w:rPr>
              <w:t>85</w:t>
            </w:r>
            <w:r>
              <w:rPr>
                <w:rFonts w:hAnsi="宋体" w:hint="eastAsia"/>
                <w:szCs w:val="21"/>
              </w:rPr>
              <w:t>分；</w:t>
            </w:r>
          </w:p>
          <w:p w:rsidR="00B07EE9" w:rsidRDefault="00494454">
            <w:pPr>
              <w:spacing w:line="400" w:lineRule="exact"/>
              <w:rPr>
                <w:rFonts w:hAnsi="宋体"/>
                <w:szCs w:val="21"/>
              </w:rPr>
            </w:pPr>
            <w:r>
              <w:rPr>
                <w:rFonts w:hAnsi="宋体" w:hint="eastAsia"/>
                <w:szCs w:val="21"/>
              </w:rPr>
              <w:t>业绩分得分：</w:t>
            </w:r>
            <w:r>
              <w:rPr>
                <w:rFonts w:hAnsi="宋体"/>
                <w:szCs w:val="21"/>
              </w:rPr>
              <w:t>10</w:t>
            </w:r>
            <w:r>
              <w:rPr>
                <w:rFonts w:hAnsi="宋体" w:hint="eastAsia"/>
                <w:szCs w:val="21"/>
              </w:rPr>
              <w:t>分。</w:t>
            </w:r>
          </w:p>
          <w:p w:rsidR="00B07EE9" w:rsidRDefault="00494454">
            <w:pPr>
              <w:spacing w:line="400" w:lineRule="exact"/>
            </w:pPr>
            <w:r>
              <w:rPr>
                <w:rFonts w:hAnsi="宋体" w:hint="eastAsia"/>
                <w:szCs w:val="21"/>
              </w:rPr>
              <w:t>信用分得分：</w:t>
            </w:r>
            <w:r>
              <w:rPr>
                <w:rFonts w:hAnsi="宋体" w:hint="eastAsia"/>
                <w:szCs w:val="21"/>
              </w:rPr>
              <w:t>5</w:t>
            </w:r>
            <w:r>
              <w:rPr>
                <w:rFonts w:hAnsi="宋体" w:hint="eastAsia"/>
                <w:szCs w:val="21"/>
              </w:rPr>
              <w:t>分。</w:t>
            </w:r>
          </w:p>
          <w:p w:rsidR="00B07EE9" w:rsidRDefault="00494454">
            <w:pPr>
              <w:spacing w:line="400" w:lineRule="exact"/>
              <w:rPr>
                <w:b/>
                <w:bCs/>
                <w:szCs w:val="21"/>
                <w:shd w:val="clear" w:color="auto" w:fill="FFFFFF"/>
              </w:rPr>
            </w:pPr>
            <w:r>
              <w:rPr>
                <w:rFonts w:hAnsi="宋体" w:hint="eastAsia"/>
                <w:szCs w:val="21"/>
              </w:rPr>
              <w:lastRenderedPageBreak/>
              <w:t>综合得分：评审价得分</w:t>
            </w:r>
            <w:r>
              <w:rPr>
                <w:rFonts w:hAnsi="宋体" w:hint="eastAsia"/>
                <w:szCs w:val="21"/>
              </w:rPr>
              <w:t>+</w:t>
            </w:r>
            <w:r>
              <w:rPr>
                <w:rFonts w:hAnsi="宋体" w:hint="eastAsia"/>
                <w:szCs w:val="21"/>
              </w:rPr>
              <w:t>业绩分得分</w:t>
            </w:r>
            <w:r>
              <w:rPr>
                <w:rFonts w:hAnsi="宋体" w:hint="eastAsia"/>
                <w:szCs w:val="21"/>
              </w:rPr>
              <w:t>+</w:t>
            </w:r>
            <w:r>
              <w:rPr>
                <w:rFonts w:hAnsi="宋体" w:hint="eastAsia"/>
                <w:szCs w:val="21"/>
              </w:rPr>
              <w:t>信用得分。</w:t>
            </w:r>
          </w:p>
        </w:tc>
      </w:tr>
      <w:tr w:rsidR="00B07EE9">
        <w:trPr>
          <w:trHeight w:val="6279"/>
          <w:jc w:val="center"/>
        </w:trPr>
        <w:tc>
          <w:tcPr>
            <w:tcW w:w="507" w:type="dxa"/>
            <w:vMerge/>
            <w:tcBorders>
              <w:top w:val="single" w:sz="6" w:space="0" w:color="000000"/>
              <w:left w:val="single" w:sz="6" w:space="0" w:color="000000"/>
              <w:bottom w:val="single" w:sz="6" w:space="0" w:color="000000"/>
              <w:right w:val="single" w:sz="6" w:space="0" w:color="000000"/>
            </w:tcBorders>
            <w:vAlign w:val="center"/>
          </w:tcPr>
          <w:p w:rsidR="00B07EE9" w:rsidRDefault="00B07EE9">
            <w:pPr>
              <w:jc w:val="center"/>
              <w:rPr>
                <w:rFonts w:ascii="宋体" w:hAnsi="宋体"/>
                <w:szCs w:val="21"/>
                <w:shd w:val="clear" w:color="auto" w:fill="FFFFFF"/>
              </w:rPr>
            </w:pPr>
          </w:p>
        </w:tc>
        <w:tc>
          <w:tcPr>
            <w:tcW w:w="703" w:type="dxa"/>
            <w:vMerge/>
            <w:tcBorders>
              <w:top w:val="single" w:sz="6" w:space="0" w:color="000000"/>
              <w:left w:val="single" w:sz="6" w:space="0" w:color="000000"/>
              <w:bottom w:val="single" w:sz="6" w:space="0" w:color="000000"/>
              <w:right w:val="single" w:sz="6" w:space="0" w:color="000000"/>
            </w:tcBorders>
            <w:vAlign w:val="center"/>
          </w:tcPr>
          <w:p w:rsidR="00B07EE9" w:rsidRDefault="00B07EE9">
            <w:pPr>
              <w:snapToGrid w:val="0"/>
              <w:ind w:left="113" w:right="113"/>
              <w:contextualSpacing/>
              <w:jc w:val="center"/>
              <w:rPr>
                <w:rFonts w:ascii="宋体" w:hAnsi="宋体"/>
                <w:szCs w:val="21"/>
                <w:shd w:val="clear" w:color="auto" w:fill="FFFFFF"/>
              </w:rPr>
            </w:pPr>
          </w:p>
        </w:tc>
        <w:tc>
          <w:tcPr>
            <w:tcW w:w="1173" w:type="dxa"/>
            <w:tcBorders>
              <w:top w:val="single" w:sz="6" w:space="0" w:color="000000"/>
              <w:left w:val="single" w:sz="6" w:space="0" w:color="000000"/>
              <w:bottom w:val="single" w:sz="6" w:space="0" w:color="000000"/>
              <w:right w:val="single" w:sz="6" w:space="0" w:color="000000"/>
            </w:tcBorders>
            <w:vAlign w:val="center"/>
          </w:tcPr>
          <w:p w:rsidR="00B07EE9" w:rsidRDefault="00494454">
            <w:pPr>
              <w:spacing w:line="240" w:lineRule="exact"/>
              <w:jc w:val="center"/>
              <w:rPr>
                <w:szCs w:val="21"/>
                <w:shd w:val="clear" w:color="auto" w:fill="FFFFFF"/>
              </w:rPr>
            </w:pPr>
            <w:r>
              <w:rPr>
                <w:szCs w:val="21"/>
              </w:rPr>
              <w:t>评审</w:t>
            </w:r>
            <w:r>
              <w:rPr>
                <w:szCs w:val="21"/>
                <w:shd w:val="clear" w:color="auto" w:fill="FFFFFF"/>
              </w:rPr>
              <w:t>基准价</w:t>
            </w:r>
          </w:p>
          <w:p w:rsidR="00B07EE9" w:rsidRDefault="00494454">
            <w:pPr>
              <w:spacing w:line="240" w:lineRule="exact"/>
              <w:jc w:val="center"/>
              <w:rPr>
                <w:b/>
                <w:bCs/>
                <w:szCs w:val="21"/>
                <w:shd w:val="clear" w:color="auto" w:fill="FFFFFF"/>
              </w:rPr>
            </w:pPr>
            <w:r>
              <w:rPr>
                <w:szCs w:val="21"/>
                <w:shd w:val="clear" w:color="auto" w:fill="FFFFFF"/>
              </w:rPr>
              <w:t>计算方法</w:t>
            </w:r>
          </w:p>
        </w:tc>
        <w:tc>
          <w:tcPr>
            <w:tcW w:w="8163" w:type="dxa"/>
            <w:tcBorders>
              <w:top w:val="single" w:sz="6" w:space="0" w:color="000000"/>
              <w:left w:val="single" w:sz="6" w:space="0" w:color="000000"/>
              <w:bottom w:val="single" w:sz="6" w:space="0" w:color="000000"/>
              <w:right w:val="single" w:sz="6" w:space="0" w:color="000000"/>
            </w:tcBorders>
          </w:tcPr>
          <w:p w:rsidR="00B07EE9" w:rsidRDefault="00494454">
            <w:pPr>
              <w:widowControl/>
              <w:spacing w:line="400" w:lineRule="exact"/>
              <w:jc w:val="left"/>
              <w:rPr>
                <w:rFonts w:hAnsi="宋体"/>
                <w:b/>
                <w:bCs/>
                <w:szCs w:val="21"/>
              </w:rPr>
            </w:pPr>
            <w:r>
              <w:rPr>
                <w:rFonts w:hAnsi="宋体"/>
                <w:b/>
                <w:bCs/>
                <w:szCs w:val="21"/>
              </w:rPr>
              <w:t>评</w:t>
            </w:r>
            <w:r>
              <w:rPr>
                <w:rFonts w:hAnsi="宋体" w:hint="eastAsia"/>
                <w:b/>
                <w:bCs/>
                <w:szCs w:val="21"/>
              </w:rPr>
              <w:t>审</w:t>
            </w:r>
            <w:r>
              <w:rPr>
                <w:rFonts w:hAnsi="宋体"/>
                <w:b/>
                <w:bCs/>
                <w:szCs w:val="21"/>
              </w:rPr>
              <w:t>基准价的确定：</w:t>
            </w:r>
          </w:p>
          <w:p w:rsidR="00B07EE9" w:rsidRDefault="00494454">
            <w:pPr>
              <w:pStyle w:val="20"/>
              <w:ind w:leftChars="0" w:left="0" w:firstLineChars="0" w:firstLine="0"/>
              <w:rPr>
                <w:rFonts w:hAnsi="宋体"/>
                <w:szCs w:val="21"/>
              </w:rPr>
            </w:pPr>
            <w:r>
              <w:rPr>
                <w:rFonts w:hAnsi="宋体" w:hint="eastAsia"/>
                <w:b/>
                <w:bCs/>
                <w:szCs w:val="21"/>
              </w:rPr>
              <w:t>评审基准价为“可参与评审基准价计算的报价”的算术平均值，即：</w:t>
            </w:r>
          </w:p>
          <w:p w:rsidR="00B07EE9" w:rsidRDefault="00494454">
            <w:pPr>
              <w:widowControl/>
              <w:jc w:val="left"/>
              <w:rPr>
                <w:rFonts w:hAnsi="宋体"/>
                <w:szCs w:val="21"/>
              </w:rPr>
            </w:pPr>
            <w:r>
              <w:rPr>
                <w:rFonts w:hAnsi="宋体" w:hint="eastAsia"/>
                <w:noProof/>
                <w:szCs w:val="21"/>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11"/>
                          <a:stretch>
                            <a:fillRect/>
                          </a:stretch>
                        </pic:blipFill>
                        <pic:spPr>
                          <a:xfrm>
                            <a:off x="0" y="0"/>
                            <a:ext cx="1682750" cy="622300"/>
                          </a:xfrm>
                          <a:prstGeom prst="rect">
                            <a:avLst/>
                          </a:prstGeom>
                          <a:noFill/>
                          <a:ln>
                            <a:noFill/>
                          </a:ln>
                        </pic:spPr>
                      </pic:pic>
                    </a:graphicData>
                  </a:graphic>
                </wp:inline>
              </w:drawing>
            </w:r>
          </w:p>
          <w:p w:rsidR="00B07EE9" w:rsidRDefault="00494454">
            <w:pPr>
              <w:widowControl/>
              <w:spacing w:line="400" w:lineRule="exact"/>
              <w:jc w:val="left"/>
            </w:pPr>
            <w:r>
              <w:rPr>
                <w:rFonts w:hint="eastAsia"/>
              </w:rPr>
              <w:t>A</w:t>
            </w:r>
            <w:r>
              <w:rPr>
                <w:rFonts w:hint="eastAsia"/>
              </w:rPr>
              <w:t>：评审基准价（取到整元）；</w:t>
            </w:r>
          </w:p>
          <w:p w:rsidR="00B07EE9" w:rsidRDefault="00494454">
            <w:pPr>
              <w:widowControl/>
              <w:spacing w:line="400" w:lineRule="exact"/>
              <w:ind w:firstLineChars="100" w:firstLine="210"/>
              <w:jc w:val="left"/>
            </w:pPr>
            <w:r>
              <w:rPr>
                <w:rFonts w:hint="eastAsia"/>
              </w:rPr>
              <w:t>a</w:t>
            </w:r>
            <w:r>
              <w:rPr>
                <w:rFonts w:hint="eastAsia"/>
              </w:rPr>
              <w:t>：</w:t>
            </w:r>
            <w:r>
              <w:rPr>
                <w:rFonts w:hAnsi="宋体" w:hint="eastAsia"/>
                <w:szCs w:val="21"/>
              </w:rPr>
              <w:t>可参与评审基准价计算的报价</w:t>
            </w:r>
            <w:r>
              <w:rPr>
                <w:rFonts w:hint="eastAsia"/>
              </w:rPr>
              <w:t>；</w:t>
            </w:r>
          </w:p>
          <w:p w:rsidR="00B07EE9" w:rsidRDefault="00494454">
            <w:pPr>
              <w:widowControl/>
              <w:spacing w:line="400" w:lineRule="exact"/>
              <w:ind w:firstLineChars="100" w:firstLine="210"/>
              <w:jc w:val="left"/>
              <w:rPr>
                <w:rFonts w:hAnsi="宋体"/>
                <w:szCs w:val="21"/>
              </w:rPr>
            </w:pPr>
            <w:r>
              <w:rPr>
                <w:rFonts w:hint="eastAsia"/>
              </w:rPr>
              <w:t>n</w:t>
            </w:r>
            <w:r>
              <w:rPr>
                <w:rFonts w:hint="eastAsia"/>
              </w:rPr>
              <w:t>：可参与评审基准价计算的报价人数量。</w:t>
            </w:r>
          </w:p>
          <w:p w:rsidR="00B07EE9" w:rsidRDefault="00494454">
            <w:pPr>
              <w:pStyle w:val="20"/>
              <w:ind w:leftChars="0" w:left="0" w:firstLineChars="0" w:firstLine="0"/>
              <w:rPr>
                <w:b/>
                <w:bCs/>
              </w:rPr>
            </w:pPr>
            <w:r>
              <w:rPr>
                <w:rFonts w:hAnsi="宋体" w:hint="eastAsia"/>
                <w:b/>
                <w:bCs/>
                <w:szCs w:val="21"/>
              </w:rPr>
              <w:t>注释：</w:t>
            </w:r>
          </w:p>
          <w:p w:rsidR="00B07EE9" w:rsidRDefault="00494454">
            <w:pPr>
              <w:widowControl/>
              <w:numPr>
                <w:ilvl w:val="0"/>
                <w:numId w:val="3"/>
              </w:numPr>
              <w:spacing w:line="400" w:lineRule="exact"/>
              <w:jc w:val="left"/>
            </w:pPr>
            <w:r>
              <w:rPr>
                <w:rFonts w:hint="eastAsia"/>
              </w:rPr>
              <w:t>可参与评审基准价计算的报价人包括：</w:t>
            </w:r>
          </w:p>
          <w:p w:rsidR="00B07EE9" w:rsidRDefault="00494454">
            <w:pPr>
              <w:widowControl/>
              <w:numPr>
                <w:ilvl w:val="0"/>
                <w:numId w:val="4"/>
              </w:numPr>
              <w:spacing w:line="400" w:lineRule="exact"/>
              <w:jc w:val="left"/>
            </w:pPr>
            <w:r>
              <w:rPr>
                <w:rFonts w:hAnsi="宋体" w:hint="eastAsia"/>
                <w:szCs w:val="21"/>
              </w:rPr>
              <w:t>报价现场未被否决处理的</w:t>
            </w:r>
            <w:r>
              <w:rPr>
                <w:rFonts w:hAnsi="宋体"/>
                <w:szCs w:val="21"/>
              </w:rPr>
              <w:t>报价人</w:t>
            </w:r>
            <w:r>
              <w:rPr>
                <w:rFonts w:hAnsi="宋体" w:hint="eastAsia"/>
                <w:szCs w:val="21"/>
              </w:rPr>
              <w:t>。</w:t>
            </w:r>
          </w:p>
          <w:p w:rsidR="00B07EE9" w:rsidRDefault="00494454">
            <w:pPr>
              <w:widowControl/>
              <w:numPr>
                <w:ilvl w:val="0"/>
                <w:numId w:val="4"/>
              </w:numPr>
              <w:spacing w:line="400" w:lineRule="exact"/>
              <w:jc w:val="left"/>
            </w:pPr>
            <w:r>
              <w:rPr>
                <w:rFonts w:hAnsi="宋体" w:hint="eastAsia"/>
                <w:szCs w:val="21"/>
              </w:rPr>
              <w:t>“</w:t>
            </w:r>
            <w:r>
              <w:rPr>
                <w:rFonts w:hAnsi="宋体"/>
                <w:szCs w:val="21"/>
              </w:rPr>
              <w:t>最高控制价</w:t>
            </w:r>
            <w:r>
              <w:rPr>
                <w:rFonts w:hAnsi="宋体" w:hint="eastAsia"/>
                <w:szCs w:val="21"/>
              </w:rPr>
              <w:t>90</w:t>
            </w:r>
            <w:r>
              <w:rPr>
                <w:rFonts w:hAnsi="宋体"/>
                <w:szCs w:val="21"/>
              </w:rPr>
              <w:t>%</w:t>
            </w:r>
            <w:r>
              <w:rPr>
                <w:rFonts w:hAnsi="宋体" w:hint="eastAsia"/>
                <w:szCs w:val="21"/>
              </w:rPr>
              <w:t>≤</w:t>
            </w:r>
            <w:r>
              <w:rPr>
                <w:rFonts w:hAnsi="宋体"/>
                <w:szCs w:val="21"/>
              </w:rPr>
              <w:t>报价</w:t>
            </w:r>
            <w:r>
              <w:rPr>
                <w:rFonts w:hAnsi="宋体" w:hint="eastAsia"/>
                <w:szCs w:val="21"/>
              </w:rPr>
              <w:t>总金额≤</w:t>
            </w:r>
            <w:r>
              <w:rPr>
                <w:rFonts w:hAnsi="宋体"/>
                <w:szCs w:val="21"/>
              </w:rPr>
              <w:t>最高控制价</w:t>
            </w:r>
            <w:r>
              <w:rPr>
                <w:rFonts w:hAnsi="宋体" w:hint="eastAsia"/>
                <w:szCs w:val="21"/>
              </w:rPr>
              <w:t>”的</w:t>
            </w:r>
            <w:r>
              <w:rPr>
                <w:rFonts w:hAnsi="宋体"/>
                <w:szCs w:val="21"/>
              </w:rPr>
              <w:t>报价人。</w:t>
            </w:r>
          </w:p>
          <w:p w:rsidR="00B07EE9" w:rsidRDefault="00494454">
            <w:pPr>
              <w:widowControl/>
              <w:spacing w:line="400" w:lineRule="exact"/>
              <w:jc w:val="left"/>
              <w:rPr>
                <w:rFonts w:hAnsi="宋体"/>
                <w:szCs w:val="21"/>
              </w:rPr>
            </w:pPr>
            <w:r>
              <w:rPr>
                <w:rFonts w:hint="eastAsia"/>
              </w:rPr>
              <w:t>（“可参与评审基准价计算的报价人数量”大于</w:t>
            </w:r>
            <w:r>
              <w:rPr>
                <w:rFonts w:hint="eastAsia"/>
              </w:rPr>
              <w:t>5</w:t>
            </w:r>
            <w:r>
              <w:rPr>
                <w:rFonts w:hint="eastAsia"/>
              </w:rPr>
              <w:t>家时，评审基准价需去掉</w:t>
            </w:r>
            <w:r>
              <w:rPr>
                <w:rFonts w:hAnsi="宋体"/>
                <w:szCs w:val="21"/>
              </w:rPr>
              <w:t>一个最高值和一个最低值后</w:t>
            </w:r>
            <w:r>
              <w:rPr>
                <w:rFonts w:hAnsi="宋体" w:hint="eastAsia"/>
                <w:szCs w:val="21"/>
              </w:rPr>
              <w:t>再计</w:t>
            </w:r>
            <w:r>
              <w:rPr>
                <w:rFonts w:hAnsi="宋体"/>
                <w:szCs w:val="21"/>
              </w:rPr>
              <w:t>算</w:t>
            </w:r>
            <w:r>
              <w:rPr>
                <w:rFonts w:hAnsi="宋体" w:hint="eastAsia"/>
                <w:szCs w:val="21"/>
              </w:rPr>
              <w:t>，如</w:t>
            </w:r>
            <w:r>
              <w:rPr>
                <w:rFonts w:hAnsi="宋体"/>
                <w:szCs w:val="21"/>
              </w:rPr>
              <w:t>少于</w:t>
            </w:r>
            <w:r>
              <w:rPr>
                <w:rFonts w:hAnsi="宋体" w:hint="eastAsia"/>
                <w:szCs w:val="21"/>
              </w:rPr>
              <w:t>等于</w:t>
            </w:r>
            <w:r>
              <w:rPr>
                <w:rFonts w:hAnsi="宋体"/>
                <w:szCs w:val="21"/>
              </w:rPr>
              <w:t>5</w:t>
            </w:r>
            <w:r>
              <w:rPr>
                <w:rFonts w:hAnsi="宋体"/>
                <w:szCs w:val="21"/>
              </w:rPr>
              <w:t>家时，则</w:t>
            </w:r>
            <w:r>
              <w:rPr>
                <w:rFonts w:hAnsi="宋体" w:hint="eastAsia"/>
                <w:szCs w:val="21"/>
              </w:rPr>
              <w:t>不需要</w:t>
            </w:r>
            <w:r>
              <w:rPr>
                <w:rFonts w:hAnsi="宋体"/>
                <w:szCs w:val="21"/>
              </w:rPr>
              <w:t>）。</w:t>
            </w:r>
          </w:p>
          <w:p w:rsidR="00B07EE9" w:rsidRDefault="00494454">
            <w:pPr>
              <w:widowControl/>
              <w:spacing w:line="400" w:lineRule="exact"/>
              <w:jc w:val="left"/>
              <w:rPr>
                <w:rFonts w:hAnsi="宋体"/>
                <w:szCs w:val="21"/>
              </w:rPr>
            </w:pPr>
            <w:r>
              <w:rPr>
                <w:rFonts w:hAnsi="宋体"/>
                <w:szCs w:val="21"/>
              </w:rPr>
              <w:t>2.</w:t>
            </w:r>
            <w:r>
              <w:rPr>
                <w:rFonts w:hAnsi="宋体"/>
                <w:szCs w:val="21"/>
              </w:rPr>
              <w:t>采购人应在</w:t>
            </w:r>
            <w:r>
              <w:rPr>
                <w:rFonts w:hAnsi="宋体" w:hint="eastAsia"/>
                <w:szCs w:val="21"/>
              </w:rPr>
              <w:t>报价会</w:t>
            </w:r>
            <w:r>
              <w:rPr>
                <w:rFonts w:hAnsi="宋体"/>
                <w:szCs w:val="21"/>
              </w:rPr>
              <w:t>现场宣读完报价人的报价后，当场计算评</w:t>
            </w:r>
            <w:r>
              <w:rPr>
                <w:rFonts w:hAnsi="宋体" w:hint="eastAsia"/>
                <w:szCs w:val="21"/>
              </w:rPr>
              <w:t>审</w:t>
            </w:r>
            <w:r>
              <w:rPr>
                <w:rFonts w:hAnsi="宋体"/>
                <w:szCs w:val="21"/>
              </w:rPr>
              <w:t>基准价。评</w:t>
            </w:r>
            <w:r>
              <w:rPr>
                <w:rFonts w:hAnsi="宋体" w:hint="eastAsia"/>
                <w:szCs w:val="21"/>
              </w:rPr>
              <w:t>审</w:t>
            </w:r>
            <w:r>
              <w:rPr>
                <w:rFonts w:hAnsi="宋体"/>
                <w:szCs w:val="21"/>
              </w:rPr>
              <w:t>基准价和报价在整个评</w:t>
            </w:r>
            <w:r>
              <w:rPr>
                <w:rFonts w:hAnsi="宋体" w:hint="eastAsia"/>
                <w:szCs w:val="21"/>
              </w:rPr>
              <w:t>审</w:t>
            </w:r>
            <w:r>
              <w:rPr>
                <w:rFonts w:hAnsi="宋体"/>
                <w:szCs w:val="21"/>
              </w:rPr>
              <w:t>期间保持不变，不随通过资格后审及报价文件评审的报价人数量、算术性修正发生变化。</w:t>
            </w:r>
          </w:p>
          <w:p w:rsidR="00B07EE9" w:rsidRDefault="00494454">
            <w:pPr>
              <w:spacing w:line="400" w:lineRule="exact"/>
              <w:rPr>
                <w:b/>
                <w:bCs/>
                <w:szCs w:val="21"/>
                <w:shd w:val="clear" w:color="auto" w:fill="FFFFFF"/>
              </w:rPr>
            </w:pPr>
            <w:r>
              <w:rPr>
                <w:rFonts w:hAnsi="宋体"/>
                <w:szCs w:val="21"/>
              </w:rPr>
              <w:t>3.</w:t>
            </w:r>
            <w:r>
              <w:rPr>
                <w:rFonts w:hAnsi="宋体"/>
                <w:szCs w:val="21"/>
              </w:rPr>
              <w:t>如果报价人认为合同包的评</w:t>
            </w:r>
            <w:r>
              <w:rPr>
                <w:rFonts w:hAnsi="宋体" w:hint="eastAsia"/>
                <w:szCs w:val="21"/>
              </w:rPr>
              <w:t>审</w:t>
            </w:r>
            <w:r>
              <w:rPr>
                <w:rFonts w:hAnsi="宋体"/>
                <w:szCs w:val="21"/>
              </w:rPr>
              <w:t>基准价计算有误，有权在</w:t>
            </w:r>
            <w:r>
              <w:rPr>
                <w:rFonts w:hAnsi="宋体" w:hint="eastAsia"/>
                <w:szCs w:val="21"/>
              </w:rPr>
              <w:t>报价会</w:t>
            </w:r>
            <w:r>
              <w:rPr>
                <w:rFonts w:hAnsi="宋体"/>
                <w:szCs w:val="21"/>
              </w:rPr>
              <w:t>现场提出，经</w:t>
            </w:r>
            <w:r>
              <w:rPr>
                <w:rFonts w:hAnsi="宋体" w:hint="eastAsia"/>
                <w:szCs w:val="21"/>
              </w:rPr>
              <w:t>监督</w:t>
            </w:r>
            <w:r>
              <w:rPr>
                <w:rFonts w:hAnsi="宋体"/>
                <w:szCs w:val="21"/>
              </w:rPr>
              <w:t>人当场核实确认之后，可重新宣布评</w:t>
            </w:r>
            <w:r>
              <w:rPr>
                <w:rFonts w:hAnsi="宋体" w:hint="eastAsia"/>
                <w:szCs w:val="21"/>
              </w:rPr>
              <w:t>审</w:t>
            </w:r>
            <w:r>
              <w:rPr>
                <w:rFonts w:hAnsi="宋体"/>
                <w:szCs w:val="21"/>
              </w:rPr>
              <w:t>基准价。确认后的评</w:t>
            </w:r>
            <w:r>
              <w:rPr>
                <w:rFonts w:hAnsi="宋体" w:hint="eastAsia"/>
                <w:szCs w:val="21"/>
              </w:rPr>
              <w:t>审</w:t>
            </w:r>
            <w:r>
              <w:rPr>
                <w:rFonts w:hAnsi="宋体"/>
                <w:szCs w:val="21"/>
              </w:rPr>
              <w:t>基准价在整个评</w:t>
            </w:r>
            <w:r>
              <w:rPr>
                <w:rFonts w:hAnsi="宋体" w:hint="eastAsia"/>
                <w:szCs w:val="21"/>
              </w:rPr>
              <w:t>审</w:t>
            </w:r>
            <w:r>
              <w:rPr>
                <w:rFonts w:hAnsi="宋体"/>
                <w:szCs w:val="21"/>
              </w:rPr>
              <w:t>期间保持不变，不随通过初步评审和详细评审的报价人的数量发生变化。</w:t>
            </w:r>
          </w:p>
        </w:tc>
      </w:tr>
      <w:tr w:rsidR="00B07EE9">
        <w:trPr>
          <w:trHeight w:val="90"/>
          <w:jc w:val="center"/>
        </w:trPr>
        <w:tc>
          <w:tcPr>
            <w:tcW w:w="507" w:type="dxa"/>
            <w:vMerge/>
            <w:tcBorders>
              <w:top w:val="single" w:sz="6" w:space="0" w:color="000000"/>
              <w:left w:val="single" w:sz="6" w:space="0" w:color="000000"/>
              <w:bottom w:val="single" w:sz="6" w:space="0" w:color="000000"/>
              <w:right w:val="single" w:sz="6" w:space="0" w:color="000000"/>
            </w:tcBorders>
            <w:vAlign w:val="center"/>
          </w:tcPr>
          <w:p w:rsidR="00B07EE9" w:rsidRDefault="00B07EE9">
            <w:pPr>
              <w:jc w:val="center"/>
              <w:rPr>
                <w:rFonts w:ascii="宋体" w:hAnsi="宋体"/>
                <w:szCs w:val="21"/>
                <w:shd w:val="clear" w:color="auto" w:fill="FFFFFF"/>
              </w:rPr>
            </w:pPr>
          </w:p>
        </w:tc>
        <w:tc>
          <w:tcPr>
            <w:tcW w:w="703" w:type="dxa"/>
            <w:vMerge/>
            <w:tcBorders>
              <w:top w:val="single" w:sz="6" w:space="0" w:color="000000"/>
              <w:left w:val="single" w:sz="6" w:space="0" w:color="000000"/>
              <w:bottom w:val="single" w:sz="6" w:space="0" w:color="000000"/>
              <w:right w:val="single" w:sz="6" w:space="0" w:color="000000"/>
            </w:tcBorders>
            <w:vAlign w:val="center"/>
          </w:tcPr>
          <w:p w:rsidR="00B07EE9" w:rsidRDefault="00B07EE9">
            <w:pPr>
              <w:snapToGrid w:val="0"/>
              <w:ind w:left="113" w:right="113"/>
              <w:contextualSpacing/>
              <w:jc w:val="center"/>
              <w:rPr>
                <w:rFonts w:ascii="宋体" w:hAnsi="宋体"/>
                <w:szCs w:val="21"/>
                <w:shd w:val="clear" w:color="auto" w:fill="FFFFFF"/>
              </w:rPr>
            </w:pPr>
          </w:p>
        </w:tc>
        <w:tc>
          <w:tcPr>
            <w:tcW w:w="1173" w:type="dxa"/>
            <w:tcBorders>
              <w:top w:val="single" w:sz="6" w:space="0" w:color="000000"/>
              <w:left w:val="single" w:sz="6" w:space="0" w:color="000000"/>
              <w:bottom w:val="single" w:sz="6" w:space="0" w:color="000000"/>
              <w:right w:val="single" w:sz="6" w:space="0" w:color="000000"/>
            </w:tcBorders>
            <w:vAlign w:val="center"/>
          </w:tcPr>
          <w:p w:rsidR="00B07EE9" w:rsidRDefault="00494454">
            <w:pPr>
              <w:spacing w:line="240" w:lineRule="exact"/>
              <w:jc w:val="center"/>
              <w:rPr>
                <w:szCs w:val="21"/>
                <w:shd w:val="clear" w:color="auto" w:fill="FFFFFF"/>
              </w:rPr>
            </w:pPr>
            <w:r>
              <w:rPr>
                <w:szCs w:val="21"/>
              </w:rPr>
              <w:t>评审</w:t>
            </w:r>
            <w:r>
              <w:rPr>
                <w:szCs w:val="21"/>
                <w:shd w:val="clear" w:color="auto" w:fill="FFFFFF"/>
              </w:rPr>
              <w:t>价</w:t>
            </w:r>
          </w:p>
          <w:p w:rsidR="00B07EE9" w:rsidRDefault="00494454">
            <w:pPr>
              <w:spacing w:line="240" w:lineRule="exact"/>
              <w:jc w:val="center"/>
              <w:rPr>
                <w:b/>
                <w:bCs/>
                <w:szCs w:val="21"/>
                <w:shd w:val="clear" w:color="auto" w:fill="FFFFFF"/>
              </w:rPr>
            </w:pPr>
            <w:r>
              <w:rPr>
                <w:szCs w:val="21"/>
                <w:shd w:val="clear" w:color="auto" w:fill="FFFFFF"/>
              </w:rPr>
              <w:t>偏差率</w:t>
            </w:r>
          </w:p>
        </w:tc>
        <w:tc>
          <w:tcPr>
            <w:tcW w:w="8163" w:type="dxa"/>
            <w:tcBorders>
              <w:top w:val="single" w:sz="6" w:space="0" w:color="000000"/>
              <w:left w:val="single" w:sz="6" w:space="0" w:color="000000"/>
              <w:bottom w:val="single" w:sz="6" w:space="0" w:color="000000"/>
              <w:right w:val="single" w:sz="6" w:space="0" w:color="000000"/>
            </w:tcBorders>
            <w:vAlign w:val="center"/>
          </w:tcPr>
          <w:p w:rsidR="00B07EE9" w:rsidRDefault="00494454">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w:t>
            </w:r>
            <w:r>
              <w:rPr>
                <w:szCs w:val="21"/>
                <w:shd w:val="clear" w:color="auto" w:fill="FFFFFF"/>
              </w:rPr>
              <w:t>=100%×</w:t>
            </w:r>
            <w:r>
              <w:rPr>
                <w:szCs w:val="21"/>
                <w:shd w:val="clear" w:color="auto" w:fill="FFFFFF"/>
              </w:rPr>
              <w:t>（评</w:t>
            </w:r>
            <w:r>
              <w:rPr>
                <w:rFonts w:hint="eastAsia"/>
                <w:szCs w:val="21"/>
                <w:shd w:val="clear" w:color="auto" w:fill="FFFFFF"/>
              </w:rPr>
              <w:t>审</w:t>
            </w:r>
            <w:r>
              <w:rPr>
                <w:szCs w:val="21"/>
                <w:shd w:val="clear" w:color="auto" w:fill="FFFFFF"/>
              </w:rPr>
              <w:t>价</w:t>
            </w:r>
            <w:r>
              <w:rPr>
                <w:szCs w:val="21"/>
                <w:shd w:val="clear" w:color="auto" w:fill="FFFFFF"/>
              </w:rPr>
              <w:t>-</w:t>
            </w:r>
            <w:r>
              <w:rPr>
                <w:szCs w:val="21"/>
                <w:shd w:val="clear" w:color="auto" w:fill="FFFFFF"/>
              </w:rPr>
              <w:t>评</w:t>
            </w:r>
            <w:r>
              <w:rPr>
                <w:rFonts w:hint="eastAsia"/>
                <w:szCs w:val="21"/>
                <w:shd w:val="clear" w:color="auto" w:fill="FFFFFF"/>
              </w:rPr>
              <w:t>审</w:t>
            </w:r>
            <w:r>
              <w:rPr>
                <w:szCs w:val="21"/>
                <w:shd w:val="clear" w:color="auto" w:fill="FFFFFF"/>
              </w:rPr>
              <w:t>基准价）</w:t>
            </w:r>
            <w:r>
              <w:rPr>
                <w:szCs w:val="21"/>
                <w:shd w:val="clear" w:color="auto" w:fill="FFFFFF"/>
              </w:rPr>
              <w:t>/</w:t>
            </w:r>
            <w:r>
              <w:rPr>
                <w:szCs w:val="21"/>
                <w:shd w:val="clear" w:color="auto" w:fill="FFFFFF"/>
              </w:rPr>
              <w:t>评</w:t>
            </w:r>
            <w:r>
              <w:rPr>
                <w:rFonts w:hint="eastAsia"/>
                <w:szCs w:val="21"/>
                <w:shd w:val="clear" w:color="auto" w:fill="FFFFFF"/>
              </w:rPr>
              <w:t>审</w:t>
            </w:r>
            <w:r>
              <w:rPr>
                <w:szCs w:val="21"/>
                <w:shd w:val="clear" w:color="auto" w:fill="FFFFFF"/>
              </w:rPr>
              <w:t>基准价。</w:t>
            </w:r>
          </w:p>
        </w:tc>
      </w:tr>
      <w:tr w:rsidR="00B07EE9">
        <w:trPr>
          <w:trHeight w:val="90"/>
          <w:jc w:val="center"/>
        </w:trPr>
        <w:tc>
          <w:tcPr>
            <w:tcW w:w="507" w:type="dxa"/>
            <w:tcBorders>
              <w:top w:val="single" w:sz="6" w:space="0" w:color="000000"/>
              <w:left w:val="single" w:sz="6" w:space="0" w:color="000000"/>
              <w:bottom w:val="single" w:sz="6" w:space="0" w:color="000000"/>
              <w:right w:val="single" w:sz="6" w:space="0" w:color="000000"/>
            </w:tcBorders>
            <w:vAlign w:val="center"/>
          </w:tcPr>
          <w:p w:rsidR="00B07EE9" w:rsidRDefault="00494454">
            <w:pPr>
              <w:jc w:val="center"/>
              <w:rPr>
                <w:rFonts w:ascii="宋体" w:hAnsi="宋体"/>
                <w:b/>
                <w:bCs/>
                <w:szCs w:val="21"/>
                <w:shd w:val="clear" w:color="auto" w:fill="FFFFFF"/>
              </w:rPr>
            </w:pPr>
            <w:r>
              <w:rPr>
                <w:rFonts w:ascii="宋体" w:hAnsi="宋体" w:hint="eastAsia"/>
                <w:b/>
                <w:bCs/>
                <w:szCs w:val="21"/>
                <w:shd w:val="clear" w:color="auto" w:fill="FFFFFF"/>
              </w:rPr>
              <w:t>4</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B07EE9" w:rsidRDefault="00494454">
            <w:pPr>
              <w:spacing w:line="240" w:lineRule="exact"/>
              <w:jc w:val="center"/>
              <w:rPr>
                <w:szCs w:val="21"/>
                <w:shd w:val="clear" w:color="auto" w:fill="FFFFFF"/>
              </w:rPr>
            </w:pPr>
            <w:r>
              <w:rPr>
                <w:szCs w:val="21"/>
              </w:rPr>
              <w:t>评审</w:t>
            </w:r>
            <w:r>
              <w:rPr>
                <w:szCs w:val="21"/>
                <w:shd w:val="clear" w:color="auto" w:fill="FFFFFF"/>
              </w:rPr>
              <w:t>价得分</w:t>
            </w:r>
          </w:p>
          <w:p w:rsidR="00B07EE9" w:rsidRDefault="00494454">
            <w:pPr>
              <w:spacing w:line="240" w:lineRule="exact"/>
              <w:jc w:val="center"/>
              <w:rPr>
                <w:szCs w:val="21"/>
                <w:shd w:val="clear" w:color="auto" w:fill="FFFFFF"/>
              </w:rPr>
            </w:pPr>
            <w:r>
              <w:rPr>
                <w:rFonts w:hint="eastAsia"/>
                <w:szCs w:val="21"/>
                <w:shd w:val="clear" w:color="auto" w:fill="FFFFFF"/>
              </w:rPr>
              <w:t>（</w:t>
            </w:r>
            <w:r>
              <w:rPr>
                <w:rFonts w:hint="eastAsia"/>
                <w:szCs w:val="21"/>
                <w:shd w:val="clear" w:color="auto" w:fill="FFFFFF"/>
              </w:rPr>
              <w:t>85</w:t>
            </w:r>
            <w:r>
              <w:rPr>
                <w:rFonts w:hint="eastAsia"/>
                <w:szCs w:val="21"/>
                <w:shd w:val="clear" w:color="auto" w:fill="FFFFFF"/>
              </w:rPr>
              <w:t>分）</w:t>
            </w:r>
          </w:p>
        </w:tc>
        <w:tc>
          <w:tcPr>
            <w:tcW w:w="8163" w:type="dxa"/>
            <w:tcBorders>
              <w:top w:val="single" w:sz="6" w:space="0" w:color="000000"/>
              <w:left w:val="single" w:sz="6" w:space="0" w:color="000000"/>
              <w:bottom w:val="single" w:sz="6" w:space="0" w:color="000000"/>
              <w:right w:val="single" w:sz="6" w:space="0" w:color="000000"/>
            </w:tcBorders>
          </w:tcPr>
          <w:p w:rsidR="00B07EE9" w:rsidRDefault="00494454">
            <w:pPr>
              <w:widowControl/>
              <w:spacing w:line="400" w:lineRule="exact"/>
              <w:jc w:val="left"/>
              <w:rPr>
                <w:rFonts w:hAnsi="宋体"/>
                <w:szCs w:val="21"/>
              </w:rPr>
            </w:pPr>
            <w:r>
              <w:rPr>
                <w:rFonts w:hAnsi="宋体"/>
                <w:szCs w:val="21"/>
              </w:rPr>
              <w:t>评</w:t>
            </w:r>
            <w:r>
              <w:rPr>
                <w:rFonts w:hAnsi="宋体" w:hint="eastAsia"/>
                <w:szCs w:val="21"/>
              </w:rPr>
              <w:t>审</w:t>
            </w:r>
            <w:r>
              <w:rPr>
                <w:rFonts w:hAnsi="宋体"/>
                <w:szCs w:val="21"/>
              </w:rPr>
              <w:t>价得分计算公式示例：</w:t>
            </w:r>
          </w:p>
          <w:p w:rsidR="00B07EE9" w:rsidRDefault="00494454">
            <w:pPr>
              <w:widowControl/>
              <w:spacing w:line="400" w:lineRule="exact"/>
              <w:jc w:val="left"/>
              <w:rPr>
                <w:rFonts w:hAnsi="宋体"/>
                <w:szCs w:val="21"/>
              </w:rPr>
            </w:pPr>
            <w:r>
              <w:rPr>
                <w:rFonts w:hAnsi="宋体" w:hint="eastAsia"/>
                <w:szCs w:val="21"/>
              </w:rPr>
              <w:t>（</w:t>
            </w:r>
            <w:r>
              <w:rPr>
                <w:rFonts w:hAnsi="宋体" w:hint="eastAsia"/>
                <w:szCs w:val="21"/>
              </w:rPr>
              <w:t>1</w:t>
            </w:r>
            <w:r>
              <w:rPr>
                <w:rFonts w:hAnsi="宋体" w:hint="eastAsia"/>
                <w:szCs w:val="21"/>
              </w:rPr>
              <w:t>）如果报价人的评审价＞评审基准价，则评审价得分</w:t>
            </w:r>
            <w:r>
              <w:rPr>
                <w:rFonts w:hAnsi="宋体" w:hint="eastAsia"/>
                <w:szCs w:val="21"/>
              </w:rPr>
              <w:t>=85-</w:t>
            </w:r>
            <w:r>
              <w:rPr>
                <w:rFonts w:hAnsi="宋体" w:hint="eastAsia"/>
                <w:szCs w:val="21"/>
              </w:rPr>
              <w:t>偏差率×</w:t>
            </w:r>
            <w:r>
              <w:rPr>
                <w:rFonts w:hAnsi="宋体" w:hint="eastAsia"/>
                <w:szCs w:val="21"/>
              </w:rPr>
              <w:t>100</w:t>
            </w:r>
            <w:r>
              <w:rPr>
                <w:rFonts w:hAnsi="宋体" w:hint="eastAsia"/>
                <w:szCs w:val="21"/>
              </w:rPr>
              <w:t>×</w:t>
            </w:r>
            <w:r>
              <w:rPr>
                <w:rFonts w:hAnsi="宋体" w:hint="eastAsia"/>
                <w:szCs w:val="21"/>
              </w:rPr>
              <w:t>E1</w:t>
            </w:r>
            <w:r>
              <w:rPr>
                <w:rFonts w:hAnsi="宋体" w:hint="eastAsia"/>
                <w:szCs w:val="21"/>
              </w:rPr>
              <w:t>；</w:t>
            </w:r>
          </w:p>
          <w:p w:rsidR="00B07EE9" w:rsidRDefault="00494454">
            <w:pPr>
              <w:widowControl/>
              <w:spacing w:line="400" w:lineRule="exact"/>
              <w:jc w:val="left"/>
              <w:rPr>
                <w:rFonts w:hAnsi="宋体"/>
                <w:szCs w:val="21"/>
              </w:rPr>
            </w:pPr>
            <w:r>
              <w:rPr>
                <w:rFonts w:hAnsi="宋体" w:hint="eastAsia"/>
                <w:szCs w:val="21"/>
              </w:rPr>
              <w:t>（</w:t>
            </w:r>
            <w:r>
              <w:rPr>
                <w:rFonts w:hAnsi="宋体" w:hint="eastAsia"/>
                <w:szCs w:val="21"/>
              </w:rPr>
              <w:t>2</w:t>
            </w:r>
            <w:r>
              <w:rPr>
                <w:rFonts w:hAnsi="宋体" w:hint="eastAsia"/>
                <w:szCs w:val="21"/>
              </w:rPr>
              <w:t>）如果报价人的评审价≤评审基准价，则评审价得分</w:t>
            </w:r>
            <w:r>
              <w:rPr>
                <w:rFonts w:hAnsi="宋体" w:hint="eastAsia"/>
                <w:szCs w:val="21"/>
              </w:rPr>
              <w:t>=85+</w:t>
            </w:r>
            <w:r>
              <w:rPr>
                <w:rFonts w:hAnsi="宋体" w:hint="eastAsia"/>
                <w:szCs w:val="21"/>
              </w:rPr>
              <w:t>偏差率×</w:t>
            </w:r>
            <w:r>
              <w:rPr>
                <w:rFonts w:hAnsi="宋体" w:hint="eastAsia"/>
                <w:szCs w:val="21"/>
              </w:rPr>
              <w:t>100</w:t>
            </w:r>
            <w:r>
              <w:rPr>
                <w:rFonts w:hAnsi="宋体" w:hint="eastAsia"/>
                <w:szCs w:val="21"/>
              </w:rPr>
              <w:t>×</w:t>
            </w:r>
            <w:r>
              <w:rPr>
                <w:rFonts w:hAnsi="宋体" w:hint="eastAsia"/>
                <w:szCs w:val="21"/>
              </w:rPr>
              <w:t>E2</w:t>
            </w:r>
            <w:r>
              <w:rPr>
                <w:rFonts w:hAnsi="宋体" w:hint="eastAsia"/>
                <w:szCs w:val="21"/>
              </w:rPr>
              <w:t>；</w:t>
            </w:r>
          </w:p>
          <w:p w:rsidR="00B07EE9" w:rsidRDefault="00494454">
            <w:pPr>
              <w:widowControl/>
              <w:spacing w:line="400" w:lineRule="exact"/>
              <w:jc w:val="left"/>
              <w:rPr>
                <w:rFonts w:hAnsi="宋体"/>
                <w:szCs w:val="21"/>
              </w:rPr>
            </w:pPr>
            <w:r>
              <w:rPr>
                <w:rFonts w:hAnsi="宋体" w:hint="eastAsia"/>
                <w:szCs w:val="21"/>
              </w:rPr>
              <w:t>其中：</w:t>
            </w:r>
            <w:r>
              <w:rPr>
                <w:rFonts w:hAnsi="宋体" w:hint="eastAsia"/>
                <w:szCs w:val="21"/>
              </w:rPr>
              <w:t>E1</w:t>
            </w:r>
            <w:r>
              <w:rPr>
                <w:rFonts w:hAnsi="宋体" w:hint="eastAsia"/>
                <w:szCs w:val="21"/>
              </w:rPr>
              <w:t>是评审价每高于评审基准价一个百分点的扣分值；</w:t>
            </w:r>
            <w:r>
              <w:rPr>
                <w:rFonts w:hAnsi="宋体" w:hint="eastAsia"/>
                <w:szCs w:val="21"/>
              </w:rPr>
              <w:t>E2</w:t>
            </w:r>
            <w:r>
              <w:rPr>
                <w:rFonts w:hAnsi="宋体" w:hint="eastAsia"/>
                <w:szCs w:val="21"/>
              </w:rPr>
              <w:t>是评审价每低于评审基准价一个百分点的扣分值。</w:t>
            </w:r>
            <w:r>
              <w:rPr>
                <w:rFonts w:hAnsi="宋体" w:hint="eastAsia"/>
                <w:szCs w:val="21"/>
              </w:rPr>
              <w:t>E1</w:t>
            </w:r>
            <w:r>
              <w:rPr>
                <w:rFonts w:hAnsi="宋体" w:hint="eastAsia"/>
                <w:szCs w:val="21"/>
              </w:rPr>
              <w:t>应大于</w:t>
            </w:r>
            <w:r>
              <w:rPr>
                <w:rFonts w:hAnsi="宋体" w:hint="eastAsia"/>
                <w:szCs w:val="21"/>
              </w:rPr>
              <w:t xml:space="preserve">E2 </w:t>
            </w:r>
            <w:r>
              <w:rPr>
                <w:rFonts w:hAnsi="宋体" w:hint="eastAsia"/>
                <w:szCs w:val="21"/>
              </w:rPr>
              <w:t>。评审价得分取小数点后两位。</w:t>
            </w:r>
          </w:p>
          <w:p w:rsidR="00B07EE9" w:rsidRDefault="00494454">
            <w:pPr>
              <w:widowControl/>
              <w:spacing w:line="400" w:lineRule="exact"/>
              <w:jc w:val="left"/>
              <w:rPr>
                <w:rFonts w:hAnsi="宋体"/>
                <w:szCs w:val="21"/>
              </w:rPr>
            </w:pPr>
            <w:r>
              <w:rPr>
                <w:rFonts w:hAnsi="宋体" w:hint="eastAsia"/>
                <w:szCs w:val="21"/>
              </w:rPr>
              <w:t>项目</w:t>
            </w:r>
            <w:r>
              <w:rPr>
                <w:rFonts w:hAnsi="宋体" w:hint="eastAsia"/>
                <w:szCs w:val="21"/>
              </w:rPr>
              <w:t>E1</w:t>
            </w:r>
            <w:r>
              <w:rPr>
                <w:rFonts w:hAnsi="宋体" w:hint="eastAsia"/>
                <w:szCs w:val="21"/>
              </w:rPr>
              <w:t>、</w:t>
            </w:r>
            <w:r>
              <w:rPr>
                <w:rFonts w:hAnsi="宋体" w:hint="eastAsia"/>
                <w:szCs w:val="21"/>
              </w:rPr>
              <w:t>E2</w:t>
            </w:r>
            <w:r>
              <w:rPr>
                <w:rFonts w:hAnsi="宋体" w:hint="eastAsia"/>
                <w:szCs w:val="21"/>
              </w:rPr>
              <w:t>取值分别为：</w:t>
            </w:r>
            <w:r>
              <w:rPr>
                <w:rFonts w:hAnsi="宋体" w:hint="eastAsia"/>
                <w:szCs w:val="21"/>
              </w:rPr>
              <w:t>E1=1.5   E2=1.0</w:t>
            </w:r>
          </w:p>
          <w:p w:rsidR="00B07EE9" w:rsidRDefault="00494454">
            <w:pPr>
              <w:spacing w:line="400" w:lineRule="exact"/>
              <w:rPr>
                <w:szCs w:val="21"/>
                <w:shd w:val="clear" w:color="auto" w:fill="FFFFFF"/>
              </w:rPr>
            </w:pPr>
            <w:r>
              <w:rPr>
                <w:rFonts w:hAnsi="宋体" w:hint="eastAsia"/>
                <w:szCs w:val="21"/>
              </w:rPr>
              <w:t>评标价得分计算保留小数点后两位，小数点后第三位采用“四舍五入”。</w:t>
            </w:r>
          </w:p>
        </w:tc>
      </w:tr>
      <w:tr w:rsidR="00B07EE9">
        <w:trPr>
          <w:trHeight w:val="889"/>
          <w:jc w:val="center"/>
        </w:trPr>
        <w:tc>
          <w:tcPr>
            <w:tcW w:w="507" w:type="dxa"/>
            <w:tcBorders>
              <w:top w:val="single" w:sz="6" w:space="0" w:color="000000"/>
              <w:left w:val="single" w:sz="6" w:space="0" w:color="000000"/>
              <w:bottom w:val="single" w:sz="6" w:space="0" w:color="000000"/>
              <w:right w:val="single" w:sz="6" w:space="0" w:color="000000"/>
            </w:tcBorders>
            <w:vAlign w:val="center"/>
          </w:tcPr>
          <w:p w:rsidR="00B07EE9" w:rsidRDefault="00494454">
            <w:pPr>
              <w:jc w:val="center"/>
              <w:rPr>
                <w:rFonts w:ascii="宋体" w:hAnsi="宋体"/>
                <w:b/>
                <w:bCs/>
                <w:szCs w:val="21"/>
                <w:shd w:val="clear" w:color="auto" w:fill="FFFFFF"/>
              </w:rPr>
            </w:pPr>
            <w:r>
              <w:rPr>
                <w:rFonts w:ascii="宋体" w:hAnsi="宋体" w:hint="eastAsia"/>
                <w:b/>
                <w:bCs/>
                <w:szCs w:val="21"/>
                <w:shd w:val="clear" w:color="auto" w:fill="FFFFFF"/>
              </w:rPr>
              <w:t>5</w:t>
            </w:r>
          </w:p>
        </w:tc>
        <w:tc>
          <w:tcPr>
            <w:tcW w:w="1876" w:type="dxa"/>
            <w:gridSpan w:val="2"/>
            <w:tcBorders>
              <w:top w:val="single" w:sz="6" w:space="0" w:color="000000"/>
              <w:left w:val="single" w:sz="6" w:space="0" w:color="000000"/>
              <w:bottom w:val="single" w:sz="6" w:space="0" w:color="000000"/>
              <w:right w:val="single" w:sz="4" w:space="0" w:color="auto"/>
            </w:tcBorders>
            <w:vAlign w:val="center"/>
          </w:tcPr>
          <w:p w:rsidR="00B07EE9" w:rsidRPr="00494454" w:rsidRDefault="00494454">
            <w:pPr>
              <w:spacing w:line="240" w:lineRule="exact"/>
              <w:jc w:val="center"/>
              <w:rPr>
                <w:szCs w:val="21"/>
                <w:shd w:val="clear" w:color="auto" w:fill="FFFFFF"/>
              </w:rPr>
            </w:pPr>
            <w:r w:rsidRPr="00494454">
              <w:rPr>
                <w:rFonts w:hint="eastAsia"/>
                <w:szCs w:val="21"/>
                <w:shd w:val="clear" w:color="auto" w:fill="FFFFFF"/>
              </w:rPr>
              <w:t>业绩分得分</w:t>
            </w:r>
          </w:p>
          <w:p w:rsidR="00B07EE9" w:rsidRDefault="00494454">
            <w:pPr>
              <w:spacing w:line="240" w:lineRule="exact"/>
              <w:jc w:val="center"/>
              <w:rPr>
                <w:color w:val="FF0000"/>
                <w:szCs w:val="21"/>
                <w:shd w:val="clear" w:color="auto" w:fill="FFFFFF"/>
              </w:rPr>
            </w:pPr>
            <w:r w:rsidRPr="00494454">
              <w:rPr>
                <w:rFonts w:hint="eastAsia"/>
                <w:szCs w:val="21"/>
                <w:shd w:val="clear" w:color="auto" w:fill="FFFFFF"/>
              </w:rPr>
              <w:t>（</w:t>
            </w:r>
            <w:r w:rsidRPr="00494454">
              <w:rPr>
                <w:szCs w:val="21"/>
                <w:shd w:val="clear" w:color="auto" w:fill="FFFFFF"/>
              </w:rPr>
              <w:t>10</w:t>
            </w:r>
            <w:r w:rsidRPr="00494454">
              <w:rPr>
                <w:rFonts w:hint="eastAsia"/>
                <w:szCs w:val="21"/>
                <w:shd w:val="clear" w:color="auto" w:fill="FFFFFF"/>
              </w:rPr>
              <w:t>分）</w:t>
            </w:r>
          </w:p>
        </w:tc>
        <w:tc>
          <w:tcPr>
            <w:tcW w:w="8163" w:type="dxa"/>
            <w:tcBorders>
              <w:top w:val="single" w:sz="6" w:space="0" w:color="000000"/>
              <w:left w:val="single" w:sz="4" w:space="0" w:color="auto"/>
              <w:bottom w:val="single" w:sz="6" w:space="0" w:color="000000"/>
              <w:right w:val="single" w:sz="6" w:space="0" w:color="000000"/>
            </w:tcBorders>
            <w:vAlign w:val="center"/>
          </w:tcPr>
          <w:p w:rsidR="00B07EE9" w:rsidRDefault="00494454">
            <w:pPr>
              <w:spacing w:line="400" w:lineRule="exact"/>
              <w:rPr>
                <w:rFonts w:hAnsi="宋体"/>
                <w:szCs w:val="21"/>
              </w:rPr>
            </w:pPr>
            <w:r>
              <w:rPr>
                <w:rFonts w:hAnsi="宋体" w:hint="eastAsia"/>
                <w:szCs w:val="21"/>
              </w:rPr>
              <w:t>近三年（</w:t>
            </w:r>
            <w:r>
              <w:rPr>
                <w:rFonts w:hAnsi="宋体" w:hint="eastAsia"/>
                <w:szCs w:val="21"/>
              </w:rPr>
              <w:t>2020.1.1</w:t>
            </w:r>
            <w:r>
              <w:rPr>
                <w:rFonts w:hAnsi="宋体" w:hint="eastAsia"/>
                <w:szCs w:val="21"/>
              </w:rPr>
              <w:t>至开标截止日期）完成的沥青路面（含交通安全设施）工程，结算金额</w:t>
            </w:r>
            <w:r>
              <w:rPr>
                <w:rFonts w:hAnsi="宋体" w:hint="eastAsia"/>
                <w:szCs w:val="21"/>
              </w:rPr>
              <w:t>50</w:t>
            </w:r>
            <w:r>
              <w:rPr>
                <w:rFonts w:hAnsi="宋体" w:hint="eastAsia"/>
                <w:szCs w:val="21"/>
              </w:rPr>
              <w:t>以上</w:t>
            </w:r>
            <w:r>
              <w:rPr>
                <w:rFonts w:hAnsi="宋体" w:hint="eastAsia"/>
                <w:szCs w:val="21"/>
              </w:rPr>
              <w:t>-100</w:t>
            </w:r>
            <w:r>
              <w:rPr>
                <w:rFonts w:hAnsi="宋体" w:hint="eastAsia"/>
                <w:szCs w:val="21"/>
              </w:rPr>
              <w:t>万以下每</w:t>
            </w:r>
            <w:r>
              <w:rPr>
                <w:rFonts w:hAnsi="宋体" w:hint="eastAsia"/>
                <w:szCs w:val="21"/>
              </w:rPr>
              <w:t>1</w:t>
            </w:r>
            <w:r>
              <w:rPr>
                <w:rFonts w:hAnsi="宋体" w:hint="eastAsia"/>
                <w:szCs w:val="21"/>
              </w:rPr>
              <w:t>项得</w:t>
            </w:r>
            <w:r>
              <w:rPr>
                <w:rFonts w:hAnsi="宋体" w:hint="eastAsia"/>
                <w:szCs w:val="21"/>
              </w:rPr>
              <w:t>1</w:t>
            </w:r>
            <w:r>
              <w:rPr>
                <w:rFonts w:hAnsi="宋体" w:hint="eastAsia"/>
                <w:szCs w:val="21"/>
              </w:rPr>
              <w:t>分；</w:t>
            </w:r>
            <w:r>
              <w:rPr>
                <w:rFonts w:hAnsi="宋体" w:hint="eastAsia"/>
                <w:szCs w:val="21"/>
              </w:rPr>
              <w:t>100</w:t>
            </w:r>
            <w:r>
              <w:rPr>
                <w:rFonts w:hAnsi="宋体" w:hint="eastAsia"/>
                <w:szCs w:val="21"/>
              </w:rPr>
              <w:t>以上</w:t>
            </w:r>
            <w:r>
              <w:rPr>
                <w:rFonts w:hAnsi="宋体" w:hint="eastAsia"/>
                <w:szCs w:val="21"/>
              </w:rPr>
              <w:t>-500</w:t>
            </w:r>
            <w:r>
              <w:rPr>
                <w:rFonts w:hAnsi="宋体" w:hint="eastAsia"/>
                <w:szCs w:val="21"/>
              </w:rPr>
              <w:t>万以下每</w:t>
            </w:r>
            <w:r>
              <w:rPr>
                <w:rFonts w:hAnsi="宋体" w:hint="eastAsia"/>
                <w:szCs w:val="21"/>
              </w:rPr>
              <w:t>1</w:t>
            </w:r>
            <w:r>
              <w:rPr>
                <w:rFonts w:hAnsi="宋体" w:hint="eastAsia"/>
                <w:szCs w:val="21"/>
              </w:rPr>
              <w:t>项得</w:t>
            </w:r>
            <w:r>
              <w:rPr>
                <w:rFonts w:hAnsi="宋体" w:hint="eastAsia"/>
                <w:szCs w:val="21"/>
              </w:rPr>
              <w:t>2</w:t>
            </w:r>
            <w:r>
              <w:rPr>
                <w:rFonts w:hAnsi="宋体" w:hint="eastAsia"/>
                <w:szCs w:val="21"/>
              </w:rPr>
              <w:t>分；</w:t>
            </w:r>
            <w:r>
              <w:rPr>
                <w:rFonts w:hAnsi="宋体" w:hint="eastAsia"/>
                <w:szCs w:val="21"/>
              </w:rPr>
              <w:t>500</w:t>
            </w:r>
            <w:r>
              <w:rPr>
                <w:rFonts w:hAnsi="宋体" w:hint="eastAsia"/>
                <w:szCs w:val="21"/>
              </w:rPr>
              <w:t>万以上每</w:t>
            </w:r>
            <w:r>
              <w:rPr>
                <w:rFonts w:hAnsi="宋体" w:hint="eastAsia"/>
                <w:szCs w:val="21"/>
              </w:rPr>
              <w:t>1</w:t>
            </w:r>
            <w:r>
              <w:rPr>
                <w:rFonts w:hAnsi="宋体" w:hint="eastAsia"/>
                <w:szCs w:val="21"/>
              </w:rPr>
              <w:t>项得</w:t>
            </w:r>
            <w:r>
              <w:rPr>
                <w:rFonts w:hAnsi="宋体" w:hint="eastAsia"/>
                <w:szCs w:val="21"/>
              </w:rPr>
              <w:t>3</w:t>
            </w:r>
            <w:r>
              <w:rPr>
                <w:rFonts w:hAnsi="宋体" w:hint="eastAsia"/>
                <w:szCs w:val="21"/>
              </w:rPr>
              <w:t>分，总得分最高</w:t>
            </w:r>
            <w:r>
              <w:rPr>
                <w:rFonts w:hAnsi="宋体" w:hint="eastAsia"/>
                <w:szCs w:val="21"/>
              </w:rPr>
              <w:t>10</w:t>
            </w:r>
            <w:r>
              <w:rPr>
                <w:rFonts w:hAnsi="宋体" w:hint="eastAsia"/>
                <w:szCs w:val="21"/>
              </w:rPr>
              <w:t>分。以上时间以结算时间为准，同一项目只加一次分。</w:t>
            </w:r>
          </w:p>
          <w:p w:rsidR="00B07EE9" w:rsidRDefault="00494454">
            <w:pPr>
              <w:spacing w:line="400" w:lineRule="exact"/>
              <w:rPr>
                <w:rFonts w:hAnsi="宋体"/>
                <w:szCs w:val="21"/>
              </w:rPr>
            </w:pPr>
            <w:r>
              <w:rPr>
                <w:rFonts w:hAnsi="宋体" w:hint="eastAsia"/>
                <w:szCs w:val="21"/>
              </w:rPr>
              <w:t>（</w:t>
            </w:r>
            <w:r>
              <w:rPr>
                <w:rFonts w:hAnsi="宋体" w:hint="eastAsia"/>
                <w:szCs w:val="21"/>
              </w:rPr>
              <w:t>2</w:t>
            </w:r>
            <w:r>
              <w:rPr>
                <w:rFonts w:hAnsi="宋体" w:hint="eastAsia"/>
                <w:szCs w:val="21"/>
              </w:rPr>
              <w:t>）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w:t>
            </w:r>
            <w:r>
              <w:rPr>
                <w:rFonts w:hAnsi="宋体" w:hint="eastAsia"/>
                <w:szCs w:val="21"/>
              </w:rPr>
              <w:lastRenderedPageBreak/>
              <w:t>配合，报价文件将被否决。经采购人核实，若报价人所提供的业绩证明有虚假行为的，将没收该报价人的报价保证金，报价人两年内不得参与采购人组织的采购活动。</w:t>
            </w:r>
          </w:p>
        </w:tc>
      </w:tr>
      <w:tr w:rsidR="00B07EE9">
        <w:trPr>
          <w:trHeight w:val="518"/>
          <w:jc w:val="center"/>
        </w:trPr>
        <w:tc>
          <w:tcPr>
            <w:tcW w:w="507" w:type="dxa"/>
            <w:tcBorders>
              <w:top w:val="single" w:sz="6" w:space="0" w:color="000000"/>
              <w:left w:val="single" w:sz="6" w:space="0" w:color="000000"/>
              <w:bottom w:val="single" w:sz="6" w:space="0" w:color="000000"/>
            </w:tcBorders>
            <w:vAlign w:val="center"/>
          </w:tcPr>
          <w:p w:rsidR="00B07EE9" w:rsidRDefault="00494454">
            <w:pPr>
              <w:jc w:val="center"/>
              <w:rPr>
                <w:rFonts w:ascii="宋体" w:hAnsi="宋体"/>
                <w:b/>
                <w:bCs/>
                <w:szCs w:val="21"/>
                <w:shd w:val="clear" w:color="auto" w:fill="FFFFFF"/>
              </w:rPr>
            </w:pPr>
            <w:r>
              <w:rPr>
                <w:rFonts w:ascii="宋体" w:hAnsi="宋体" w:hint="eastAsia"/>
                <w:b/>
                <w:bCs/>
                <w:szCs w:val="21"/>
                <w:shd w:val="clear" w:color="auto" w:fill="FFFFFF"/>
              </w:rPr>
              <w:lastRenderedPageBreak/>
              <w:t>6</w:t>
            </w:r>
          </w:p>
        </w:tc>
        <w:tc>
          <w:tcPr>
            <w:tcW w:w="1876" w:type="dxa"/>
            <w:gridSpan w:val="2"/>
            <w:tcBorders>
              <w:top w:val="single" w:sz="6" w:space="0" w:color="000000"/>
              <w:bottom w:val="single" w:sz="6" w:space="0" w:color="000000"/>
              <w:right w:val="single" w:sz="4" w:space="0" w:color="auto"/>
            </w:tcBorders>
            <w:vAlign w:val="center"/>
          </w:tcPr>
          <w:p w:rsidR="00B07EE9" w:rsidRPr="00494454" w:rsidRDefault="00494454">
            <w:pPr>
              <w:spacing w:line="240" w:lineRule="exact"/>
              <w:jc w:val="center"/>
              <w:rPr>
                <w:szCs w:val="21"/>
                <w:shd w:val="clear" w:color="auto" w:fill="FFFFFF"/>
              </w:rPr>
            </w:pPr>
            <w:r w:rsidRPr="00494454">
              <w:rPr>
                <w:rFonts w:hint="eastAsia"/>
                <w:szCs w:val="21"/>
                <w:shd w:val="clear" w:color="auto" w:fill="FFFFFF"/>
              </w:rPr>
              <w:t>信用分得分</w:t>
            </w:r>
          </w:p>
          <w:p w:rsidR="00B07EE9" w:rsidRDefault="00494454">
            <w:pPr>
              <w:spacing w:line="240" w:lineRule="exact"/>
              <w:jc w:val="center"/>
              <w:rPr>
                <w:rFonts w:ascii="宋体" w:hAnsi="宋体"/>
                <w:szCs w:val="21"/>
                <w:shd w:val="clear" w:color="auto" w:fill="FFFFFF"/>
              </w:rPr>
            </w:pPr>
            <w:r w:rsidRPr="00494454">
              <w:rPr>
                <w:rFonts w:hint="eastAsia"/>
                <w:szCs w:val="21"/>
                <w:shd w:val="clear" w:color="auto" w:fill="FFFFFF"/>
              </w:rPr>
              <w:t>（</w:t>
            </w:r>
            <w:r w:rsidRPr="00494454">
              <w:rPr>
                <w:rFonts w:hint="eastAsia"/>
                <w:szCs w:val="21"/>
                <w:shd w:val="clear" w:color="auto" w:fill="FFFFFF"/>
              </w:rPr>
              <w:t>5</w:t>
            </w:r>
            <w:r w:rsidRPr="00494454">
              <w:rPr>
                <w:rFonts w:hint="eastAsia"/>
                <w:szCs w:val="21"/>
                <w:shd w:val="clear" w:color="auto" w:fill="FFFFFF"/>
              </w:rPr>
              <w:t>分）</w:t>
            </w:r>
          </w:p>
        </w:tc>
        <w:tc>
          <w:tcPr>
            <w:tcW w:w="8163" w:type="dxa"/>
            <w:tcBorders>
              <w:top w:val="single" w:sz="6" w:space="0" w:color="000000"/>
              <w:left w:val="single" w:sz="4" w:space="0" w:color="auto"/>
              <w:bottom w:val="single" w:sz="6" w:space="0" w:color="000000"/>
              <w:right w:val="single" w:sz="6" w:space="0" w:color="000000"/>
            </w:tcBorders>
            <w:vAlign w:val="center"/>
          </w:tcPr>
          <w:p w:rsidR="00B07EE9" w:rsidRDefault="00494454">
            <w:pPr>
              <w:spacing w:line="400" w:lineRule="exact"/>
              <w:rPr>
                <w:rFonts w:hAnsi="宋体"/>
                <w:szCs w:val="21"/>
              </w:rPr>
            </w:pPr>
            <w:r>
              <w:rPr>
                <w:rFonts w:hAnsi="宋体" w:hint="eastAsia"/>
                <w:szCs w:val="21"/>
              </w:rPr>
              <w:t>2022</w:t>
            </w:r>
            <w:r>
              <w:rPr>
                <w:rFonts w:hAnsi="宋体" w:hint="eastAsia"/>
                <w:szCs w:val="21"/>
              </w:rPr>
              <w:t>年度被福建省公路养护工程有限公司评为</w:t>
            </w:r>
            <w:r>
              <w:rPr>
                <w:rFonts w:hAnsi="宋体" w:hint="eastAsia"/>
                <w:szCs w:val="21"/>
              </w:rPr>
              <w:t>A</w:t>
            </w:r>
            <w:r>
              <w:rPr>
                <w:rFonts w:hAnsi="宋体" w:hint="eastAsia"/>
                <w:szCs w:val="21"/>
              </w:rPr>
              <w:t>级的供应商（且具备公路工程施工总承包三级以上资质的）信用分得</w:t>
            </w:r>
            <w:r>
              <w:rPr>
                <w:rFonts w:hAnsi="宋体" w:hint="eastAsia"/>
                <w:szCs w:val="21"/>
              </w:rPr>
              <w:t>5</w:t>
            </w:r>
            <w:r>
              <w:rPr>
                <w:rFonts w:hAnsi="宋体" w:hint="eastAsia"/>
                <w:szCs w:val="21"/>
              </w:rPr>
              <w:t>分。</w:t>
            </w:r>
          </w:p>
        </w:tc>
      </w:tr>
      <w:tr w:rsidR="00B07EE9">
        <w:trPr>
          <w:trHeight w:val="518"/>
          <w:jc w:val="center"/>
        </w:trPr>
        <w:tc>
          <w:tcPr>
            <w:tcW w:w="507" w:type="dxa"/>
            <w:tcBorders>
              <w:top w:val="single" w:sz="6" w:space="0" w:color="000000"/>
              <w:left w:val="single" w:sz="6" w:space="0" w:color="000000"/>
              <w:bottom w:val="single" w:sz="6" w:space="0" w:color="000000"/>
            </w:tcBorders>
            <w:vAlign w:val="center"/>
          </w:tcPr>
          <w:p w:rsidR="00B07EE9" w:rsidRDefault="00494454">
            <w:pPr>
              <w:jc w:val="center"/>
              <w:rPr>
                <w:rFonts w:ascii="宋体" w:hAnsi="宋体"/>
                <w:b/>
                <w:bCs/>
                <w:szCs w:val="21"/>
                <w:shd w:val="clear" w:color="auto" w:fill="FFFFFF"/>
              </w:rPr>
            </w:pPr>
            <w:r>
              <w:rPr>
                <w:rFonts w:ascii="宋体" w:hAnsi="宋体" w:hint="eastAsia"/>
                <w:b/>
                <w:bCs/>
                <w:szCs w:val="21"/>
                <w:shd w:val="clear" w:color="auto" w:fill="FFFFFF"/>
              </w:rPr>
              <w:t>7</w:t>
            </w:r>
          </w:p>
        </w:tc>
        <w:tc>
          <w:tcPr>
            <w:tcW w:w="1876" w:type="dxa"/>
            <w:gridSpan w:val="2"/>
            <w:tcBorders>
              <w:top w:val="single" w:sz="6" w:space="0" w:color="000000"/>
              <w:bottom w:val="single" w:sz="6" w:space="0" w:color="000000"/>
              <w:right w:val="single" w:sz="4" w:space="0" w:color="auto"/>
            </w:tcBorders>
            <w:vAlign w:val="center"/>
          </w:tcPr>
          <w:p w:rsidR="00B07EE9" w:rsidRDefault="00494454">
            <w:pPr>
              <w:spacing w:line="240" w:lineRule="exact"/>
              <w:jc w:val="center"/>
              <w:rPr>
                <w:rFonts w:ascii="宋体" w:hAnsi="宋体"/>
                <w:szCs w:val="21"/>
                <w:shd w:val="clear" w:color="auto" w:fill="FFFFFF"/>
              </w:rPr>
            </w:pPr>
            <w:r>
              <w:rPr>
                <w:rFonts w:ascii="宋体" w:hAnsi="宋体" w:hint="eastAsia"/>
                <w:szCs w:val="21"/>
                <w:shd w:val="clear" w:color="auto" w:fill="FFFFFF"/>
              </w:rPr>
              <w:t>其它</w:t>
            </w:r>
          </w:p>
        </w:tc>
        <w:tc>
          <w:tcPr>
            <w:tcW w:w="8163" w:type="dxa"/>
            <w:tcBorders>
              <w:top w:val="single" w:sz="6" w:space="0" w:color="000000"/>
              <w:left w:val="single" w:sz="4" w:space="0" w:color="auto"/>
              <w:bottom w:val="single" w:sz="6" w:space="0" w:color="000000"/>
              <w:right w:val="single" w:sz="6" w:space="0" w:color="000000"/>
            </w:tcBorders>
            <w:vAlign w:val="center"/>
          </w:tcPr>
          <w:p w:rsidR="00B07EE9" w:rsidRDefault="00494454">
            <w:pPr>
              <w:spacing w:line="240" w:lineRule="exact"/>
              <w:jc w:val="center"/>
              <w:rPr>
                <w:rFonts w:ascii="宋体" w:hAnsi="宋体"/>
                <w:szCs w:val="21"/>
                <w:shd w:val="clear" w:color="auto" w:fill="FFFFFF"/>
              </w:rPr>
            </w:pPr>
            <w:r>
              <w:rPr>
                <w:rFonts w:ascii="宋体" w:hAnsi="宋体" w:hint="eastAsia"/>
                <w:szCs w:val="21"/>
                <w:shd w:val="clear" w:color="auto" w:fill="FFFFFF"/>
              </w:rPr>
              <w:t>若合格的报价人不足三家时，采购人将重新组织采购。</w:t>
            </w:r>
          </w:p>
        </w:tc>
      </w:tr>
    </w:tbl>
    <w:p w:rsidR="00B07EE9" w:rsidRDefault="00494454">
      <w:pPr>
        <w:spacing w:line="360" w:lineRule="exact"/>
        <w:ind w:firstLineChars="200" w:firstLine="480"/>
        <w:outlineLvl w:val="1"/>
        <w:rPr>
          <w:rFonts w:ascii="宋体" w:hAnsi="宋体"/>
          <w:sz w:val="24"/>
        </w:rPr>
      </w:pPr>
      <w:r>
        <w:rPr>
          <w:rFonts w:ascii="宋体" w:hAnsi="宋体"/>
          <w:sz w:val="24"/>
        </w:rPr>
        <w:br w:type="page"/>
      </w:r>
      <w:r>
        <w:rPr>
          <w:rFonts w:ascii="宋体" w:hAnsi="宋体" w:hint="eastAsia"/>
          <w:sz w:val="24"/>
        </w:rPr>
        <w:lastRenderedPageBreak/>
        <w:t>1、评审方法</w:t>
      </w:r>
    </w:p>
    <w:p w:rsidR="00B07EE9" w:rsidRDefault="00494454">
      <w:pPr>
        <w:spacing w:line="360" w:lineRule="exact"/>
        <w:ind w:firstLineChars="200" w:firstLine="480"/>
        <w:rPr>
          <w:rFonts w:ascii="宋体" w:hAnsi="宋体"/>
          <w:sz w:val="24"/>
        </w:rPr>
      </w:pPr>
      <w:r>
        <w:rPr>
          <w:rFonts w:ascii="宋体" w:hAnsi="宋体" w:hint="eastAsia"/>
          <w:sz w:val="24"/>
        </w:rPr>
        <w:t>本次评审采用综合评分法，具体为“</w:t>
      </w:r>
      <w:r>
        <w:rPr>
          <w:rFonts w:ascii="宋体" w:hAnsi="宋体" w:cs="仿宋_GB2312" w:hint="eastAsia"/>
          <w:sz w:val="24"/>
        </w:rPr>
        <w:t>合理低价法+业绩分+信用分”</w:t>
      </w:r>
      <w:r>
        <w:rPr>
          <w:rFonts w:ascii="宋体" w:hAnsi="宋体" w:hint="eastAsia"/>
          <w:sz w:val="24"/>
        </w:rPr>
        <w:t>。</w:t>
      </w:r>
      <w:bookmarkStart w:id="2" w:name="_Toc234382676"/>
    </w:p>
    <w:p w:rsidR="00B07EE9" w:rsidRDefault="00494454">
      <w:pPr>
        <w:spacing w:line="360" w:lineRule="exact"/>
        <w:ind w:firstLineChars="200" w:firstLine="480"/>
        <w:outlineLvl w:val="1"/>
        <w:rPr>
          <w:rFonts w:ascii="宋体" w:hAnsi="宋体"/>
          <w:sz w:val="24"/>
        </w:rPr>
      </w:pPr>
      <w:r>
        <w:rPr>
          <w:rFonts w:ascii="宋体" w:hAnsi="宋体" w:hint="eastAsia"/>
          <w:sz w:val="24"/>
        </w:rPr>
        <w:t>2、评审标准</w:t>
      </w:r>
      <w:bookmarkStart w:id="3" w:name="_Toc234382677"/>
      <w:bookmarkEnd w:id="2"/>
    </w:p>
    <w:p w:rsidR="00B07EE9" w:rsidRDefault="00494454">
      <w:pPr>
        <w:spacing w:line="360" w:lineRule="exact"/>
        <w:ind w:firstLineChars="200" w:firstLine="480"/>
        <w:rPr>
          <w:rFonts w:ascii="宋体" w:hAnsi="宋体"/>
          <w:sz w:val="24"/>
        </w:rPr>
      </w:pPr>
      <w:r>
        <w:rPr>
          <w:rFonts w:ascii="宋体" w:hAnsi="宋体" w:hint="eastAsia"/>
          <w:sz w:val="24"/>
        </w:rPr>
        <w:t>2.1 初步评审标准</w:t>
      </w:r>
      <w:bookmarkEnd w:id="3"/>
    </w:p>
    <w:p w:rsidR="00B07EE9" w:rsidRDefault="00494454">
      <w:pPr>
        <w:spacing w:line="360" w:lineRule="exact"/>
        <w:ind w:firstLineChars="200" w:firstLine="480"/>
        <w:rPr>
          <w:rFonts w:ascii="宋体" w:hAnsi="宋体"/>
          <w:sz w:val="24"/>
        </w:rPr>
      </w:pPr>
      <w:r>
        <w:rPr>
          <w:rFonts w:ascii="宋体" w:hAnsi="宋体" w:hint="eastAsia"/>
          <w:sz w:val="24"/>
        </w:rPr>
        <w:t>2.1.1 形式评审标准：见评审办法前附表。</w:t>
      </w:r>
    </w:p>
    <w:p w:rsidR="00B07EE9" w:rsidRDefault="00494454">
      <w:pPr>
        <w:spacing w:line="360" w:lineRule="exact"/>
        <w:ind w:firstLineChars="200" w:firstLine="480"/>
        <w:rPr>
          <w:rFonts w:ascii="宋体" w:hAnsi="宋体"/>
          <w:sz w:val="24"/>
        </w:rPr>
      </w:pPr>
      <w:r>
        <w:rPr>
          <w:rFonts w:ascii="宋体" w:hAnsi="宋体" w:hint="eastAsia"/>
          <w:sz w:val="24"/>
        </w:rPr>
        <w:t>2.1.2 响应性评审标准：见评审办法前附表。</w:t>
      </w:r>
      <w:bookmarkStart w:id="4" w:name="_Toc234382678"/>
    </w:p>
    <w:p w:rsidR="00B07EE9" w:rsidRDefault="00494454">
      <w:pPr>
        <w:spacing w:line="360" w:lineRule="exact"/>
        <w:ind w:firstLineChars="200" w:firstLine="480"/>
        <w:rPr>
          <w:rFonts w:ascii="宋体" w:hAnsi="宋体"/>
          <w:sz w:val="24"/>
        </w:rPr>
      </w:pPr>
      <w:r>
        <w:rPr>
          <w:rFonts w:ascii="宋体" w:hAnsi="宋体" w:hint="eastAsia"/>
          <w:sz w:val="24"/>
        </w:rPr>
        <w:t>2.2 详细评审标准</w:t>
      </w:r>
      <w:bookmarkEnd w:id="4"/>
    </w:p>
    <w:p w:rsidR="00B07EE9" w:rsidRDefault="00494454">
      <w:pPr>
        <w:spacing w:line="360" w:lineRule="exact"/>
        <w:ind w:firstLineChars="200" w:firstLine="480"/>
        <w:rPr>
          <w:rFonts w:ascii="宋体" w:hAnsi="宋体"/>
          <w:sz w:val="24"/>
        </w:rPr>
      </w:pPr>
      <w:r>
        <w:rPr>
          <w:rFonts w:ascii="宋体" w:hAnsi="宋体" w:hint="eastAsia"/>
          <w:sz w:val="24"/>
        </w:rPr>
        <w:t>详细评审标准：见评审办法前附表。</w:t>
      </w:r>
      <w:bookmarkStart w:id="5" w:name="_Toc234382679"/>
    </w:p>
    <w:p w:rsidR="00B07EE9" w:rsidRDefault="00494454">
      <w:pPr>
        <w:spacing w:line="360" w:lineRule="exact"/>
        <w:ind w:firstLineChars="200" w:firstLine="480"/>
        <w:outlineLvl w:val="1"/>
        <w:rPr>
          <w:rFonts w:ascii="宋体" w:hAnsi="宋体"/>
          <w:sz w:val="24"/>
        </w:rPr>
      </w:pPr>
      <w:r>
        <w:rPr>
          <w:rFonts w:ascii="宋体" w:hAnsi="宋体" w:hint="eastAsia"/>
          <w:sz w:val="24"/>
        </w:rPr>
        <w:t>3. 评审程序</w:t>
      </w:r>
      <w:bookmarkStart w:id="6" w:name="_Toc234382680"/>
      <w:bookmarkEnd w:id="5"/>
    </w:p>
    <w:p w:rsidR="00B07EE9" w:rsidRDefault="00494454">
      <w:pPr>
        <w:spacing w:line="360" w:lineRule="exact"/>
        <w:ind w:firstLineChars="200" w:firstLine="480"/>
        <w:rPr>
          <w:rFonts w:ascii="宋体" w:hAnsi="宋体"/>
          <w:sz w:val="24"/>
        </w:rPr>
      </w:pPr>
      <w:r>
        <w:rPr>
          <w:rFonts w:ascii="宋体" w:hAnsi="宋体" w:hint="eastAsia"/>
          <w:sz w:val="24"/>
        </w:rPr>
        <w:t>3.1 初步评审</w:t>
      </w:r>
      <w:bookmarkEnd w:id="6"/>
    </w:p>
    <w:p w:rsidR="00B07EE9" w:rsidRDefault="00494454">
      <w:pPr>
        <w:spacing w:line="360" w:lineRule="exact"/>
        <w:ind w:firstLineChars="200" w:firstLine="480"/>
        <w:rPr>
          <w:rFonts w:ascii="宋体" w:hAnsi="宋体"/>
          <w:sz w:val="24"/>
        </w:rPr>
      </w:pPr>
      <w:r>
        <w:rPr>
          <w:rFonts w:ascii="宋体" w:hAnsi="宋体" w:hint="eastAsia"/>
          <w:sz w:val="24"/>
        </w:rPr>
        <w:t>3.1.1 评审小组依据评审办法前附表第1款规定的标准对报价文件进行初步评审。有一项不符合评审标准的，作废标处理。</w:t>
      </w:r>
    </w:p>
    <w:p w:rsidR="00B07EE9" w:rsidRDefault="00494454">
      <w:pPr>
        <w:spacing w:line="360" w:lineRule="exact"/>
        <w:ind w:firstLineChars="200" w:firstLine="480"/>
        <w:rPr>
          <w:rFonts w:ascii="宋体" w:hAnsi="宋体"/>
          <w:sz w:val="24"/>
        </w:rPr>
      </w:pPr>
      <w:r>
        <w:rPr>
          <w:rFonts w:ascii="宋体" w:hAnsi="宋体" w:hint="eastAsia"/>
          <w:sz w:val="24"/>
        </w:rPr>
        <w:t>3.1.2 报价人有以下情形之一的，其报价作废标处理：</w:t>
      </w:r>
    </w:p>
    <w:p w:rsidR="00B07EE9" w:rsidRDefault="00494454">
      <w:pPr>
        <w:spacing w:line="360" w:lineRule="exact"/>
        <w:ind w:firstLineChars="200" w:firstLine="480"/>
        <w:rPr>
          <w:rFonts w:ascii="宋体" w:hAnsi="宋体"/>
          <w:sz w:val="24"/>
        </w:rPr>
      </w:pPr>
      <w:r>
        <w:rPr>
          <w:rFonts w:ascii="宋体" w:hAnsi="宋体" w:hint="eastAsia"/>
          <w:sz w:val="24"/>
        </w:rPr>
        <w:t>（1）有下列情形的之一的：</w:t>
      </w:r>
    </w:p>
    <w:p w:rsidR="00B07EE9" w:rsidRDefault="00494454">
      <w:pPr>
        <w:spacing w:line="360" w:lineRule="exact"/>
        <w:ind w:firstLineChars="200" w:firstLine="480"/>
        <w:rPr>
          <w:rFonts w:ascii="宋体" w:hAnsi="宋体"/>
          <w:sz w:val="24"/>
        </w:rPr>
      </w:pPr>
      <w:r>
        <w:rPr>
          <w:rFonts w:ascii="宋体" w:hAnsi="宋体" w:hint="eastAsia"/>
          <w:sz w:val="24"/>
        </w:rPr>
        <w:t>a. 为本项目前期准备提供设计或咨询服务的；</w:t>
      </w:r>
    </w:p>
    <w:p w:rsidR="00B07EE9" w:rsidRDefault="00494454">
      <w:pPr>
        <w:spacing w:line="360" w:lineRule="exact"/>
        <w:ind w:firstLineChars="200" w:firstLine="480"/>
        <w:rPr>
          <w:rFonts w:ascii="宋体" w:hAnsi="宋体"/>
          <w:sz w:val="24"/>
        </w:rPr>
      </w:pPr>
      <w:r>
        <w:rPr>
          <w:rFonts w:ascii="宋体" w:hAnsi="宋体" w:hint="eastAsia"/>
          <w:sz w:val="24"/>
        </w:rPr>
        <w:t>b. 为本项目的监理人；</w:t>
      </w:r>
    </w:p>
    <w:p w:rsidR="00B07EE9" w:rsidRDefault="00494454">
      <w:pPr>
        <w:spacing w:line="360" w:lineRule="exact"/>
        <w:ind w:firstLineChars="200" w:firstLine="480"/>
        <w:rPr>
          <w:rFonts w:ascii="宋体" w:hAnsi="宋体"/>
          <w:sz w:val="24"/>
        </w:rPr>
      </w:pPr>
      <w:r>
        <w:rPr>
          <w:rFonts w:ascii="宋体" w:hAnsi="宋体" w:hint="eastAsia"/>
          <w:sz w:val="24"/>
        </w:rPr>
        <w:t>c.为本项目的代建人；</w:t>
      </w:r>
    </w:p>
    <w:p w:rsidR="00B07EE9" w:rsidRDefault="00494454">
      <w:pPr>
        <w:spacing w:line="360" w:lineRule="exact"/>
        <w:ind w:firstLineChars="200" w:firstLine="480"/>
        <w:rPr>
          <w:rFonts w:ascii="宋体" w:hAnsi="宋体"/>
          <w:sz w:val="24"/>
        </w:rPr>
      </w:pPr>
      <w:r>
        <w:rPr>
          <w:rFonts w:ascii="宋体" w:hAnsi="宋体" w:hint="eastAsia"/>
          <w:sz w:val="24"/>
        </w:rPr>
        <w:t>d.为本项目提供采购代理服务的；</w:t>
      </w:r>
    </w:p>
    <w:p w:rsidR="00B07EE9" w:rsidRDefault="00494454">
      <w:pPr>
        <w:spacing w:line="360" w:lineRule="exact"/>
        <w:ind w:firstLineChars="200" w:firstLine="480"/>
        <w:rPr>
          <w:rFonts w:ascii="宋体" w:hAnsi="宋体"/>
          <w:sz w:val="24"/>
        </w:rPr>
      </w:pPr>
      <w:r>
        <w:rPr>
          <w:rFonts w:ascii="宋体" w:hAnsi="宋体" w:hint="eastAsia"/>
          <w:sz w:val="24"/>
        </w:rPr>
        <w:t>e.与本项目的监理人或代建人或采购代理机构同为一个法定代表人的；</w:t>
      </w:r>
    </w:p>
    <w:p w:rsidR="00B07EE9" w:rsidRDefault="00494454">
      <w:pPr>
        <w:spacing w:line="360" w:lineRule="exact"/>
        <w:ind w:firstLineChars="200" w:firstLine="480"/>
        <w:rPr>
          <w:rFonts w:ascii="宋体" w:hAnsi="宋体"/>
          <w:sz w:val="24"/>
        </w:rPr>
      </w:pPr>
      <w:r>
        <w:rPr>
          <w:rFonts w:ascii="宋体" w:hAnsi="宋体" w:hint="eastAsia"/>
          <w:sz w:val="24"/>
        </w:rPr>
        <w:t>f.与本项目的监理人或代建人或采购代理机构相互控股或参股的；</w:t>
      </w:r>
    </w:p>
    <w:p w:rsidR="00B07EE9" w:rsidRDefault="00494454">
      <w:pPr>
        <w:spacing w:line="360" w:lineRule="exact"/>
        <w:ind w:firstLineChars="200" w:firstLine="480"/>
        <w:rPr>
          <w:rFonts w:ascii="宋体" w:hAnsi="宋体"/>
          <w:sz w:val="24"/>
        </w:rPr>
      </w:pPr>
      <w:r>
        <w:rPr>
          <w:rFonts w:ascii="宋体" w:hAnsi="宋体" w:hint="eastAsia"/>
          <w:sz w:val="24"/>
        </w:rPr>
        <w:t>g.与本项目的监理人或代建人或采购代理机构相互任职或工作的；</w:t>
      </w:r>
    </w:p>
    <w:p w:rsidR="00B07EE9" w:rsidRDefault="00494454">
      <w:pPr>
        <w:spacing w:line="360" w:lineRule="exact"/>
        <w:ind w:firstLineChars="200" w:firstLine="480"/>
        <w:rPr>
          <w:rFonts w:ascii="宋体" w:hAnsi="宋体"/>
          <w:sz w:val="24"/>
        </w:rPr>
      </w:pPr>
      <w:r>
        <w:rPr>
          <w:rFonts w:ascii="宋体" w:hAnsi="宋体" w:hint="eastAsia"/>
          <w:sz w:val="24"/>
        </w:rPr>
        <w:t>h.被责令停业的；</w:t>
      </w:r>
    </w:p>
    <w:p w:rsidR="00B07EE9" w:rsidRDefault="00494454">
      <w:pPr>
        <w:spacing w:line="360" w:lineRule="exact"/>
        <w:ind w:firstLineChars="200" w:firstLine="480"/>
        <w:rPr>
          <w:rFonts w:ascii="宋体" w:hAnsi="宋体"/>
          <w:sz w:val="24"/>
        </w:rPr>
      </w:pPr>
      <w:r>
        <w:rPr>
          <w:rFonts w:ascii="宋体" w:hAnsi="宋体" w:hint="eastAsia"/>
          <w:sz w:val="24"/>
        </w:rPr>
        <w:t>i.被暂停或取消报价资格的；</w:t>
      </w:r>
    </w:p>
    <w:p w:rsidR="00B07EE9" w:rsidRDefault="00494454">
      <w:pPr>
        <w:spacing w:line="360" w:lineRule="exact"/>
        <w:ind w:firstLineChars="200" w:firstLine="480"/>
        <w:rPr>
          <w:rFonts w:ascii="宋体" w:hAnsi="宋体"/>
          <w:sz w:val="24"/>
        </w:rPr>
      </w:pPr>
      <w:r>
        <w:rPr>
          <w:rFonts w:ascii="宋体" w:hAnsi="宋体" w:hint="eastAsia"/>
          <w:sz w:val="24"/>
        </w:rPr>
        <w:t>j.财产被接管或冻结的；</w:t>
      </w:r>
    </w:p>
    <w:p w:rsidR="00B07EE9" w:rsidRDefault="00494454">
      <w:pPr>
        <w:spacing w:line="360" w:lineRule="exact"/>
        <w:ind w:firstLineChars="200" w:firstLine="480"/>
        <w:rPr>
          <w:rFonts w:ascii="宋体" w:hAnsi="宋体"/>
          <w:sz w:val="24"/>
        </w:rPr>
      </w:pPr>
      <w:r>
        <w:rPr>
          <w:rFonts w:ascii="宋体" w:hAnsi="宋体" w:hint="eastAsia"/>
          <w:sz w:val="24"/>
        </w:rPr>
        <w:t>k.在最近三年内有骗取成交或严重违约或重大工程质量问题的；</w:t>
      </w:r>
    </w:p>
    <w:p w:rsidR="00B07EE9" w:rsidRDefault="00494454">
      <w:pPr>
        <w:spacing w:line="360" w:lineRule="exact"/>
        <w:ind w:firstLineChars="200" w:firstLine="480"/>
        <w:rPr>
          <w:rFonts w:ascii="宋体" w:hAnsi="宋体"/>
          <w:sz w:val="24"/>
        </w:rPr>
      </w:pPr>
      <w:r>
        <w:rPr>
          <w:rFonts w:ascii="宋体" w:hAnsi="宋体" w:hint="eastAsia"/>
          <w:sz w:val="24"/>
        </w:rPr>
        <w:t>l.被省级及以上交通或建设主管部门取消项目所在地的报价资格或禁止进入该区域公路建设市场且处于有效期内；</w:t>
      </w:r>
    </w:p>
    <w:p w:rsidR="00B07EE9" w:rsidRDefault="00494454">
      <w:pPr>
        <w:spacing w:line="360" w:lineRule="exact"/>
        <w:ind w:firstLineChars="200" w:firstLine="480"/>
        <w:rPr>
          <w:rFonts w:ascii="宋体" w:hAnsi="宋体"/>
          <w:sz w:val="24"/>
        </w:rPr>
      </w:pPr>
      <w:r>
        <w:rPr>
          <w:rFonts w:ascii="宋体" w:hAnsi="宋体" w:hint="eastAsia"/>
          <w:sz w:val="24"/>
        </w:rPr>
        <w:t>m.为投资参股本项目的法人单位。</w:t>
      </w:r>
    </w:p>
    <w:p w:rsidR="00B07EE9" w:rsidRDefault="00494454">
      <w:pPr>
        <w:spacing w:line="360" w:lineRule="exact"/>
        <w:ind w:firstLineChars="200" w:firstLine="480"/>
        <w:rPr>
          <w:rFonts w:ascii="宋体" w:hAnsi="宋体"/>
          <w:sz w:val="24"/>
        </w:rPr>
      </w:pPr>
      <w:r>
        <w:rPr>
          <w:rFonts w:ascii="宋体" w:hAnsi="宋体" w:hint="eastAsia"/>
          <w:sz w:val="24"/>
        </w:rPr>
        <w:t>（2）串通报价或弄虚作假或有其他违法行为的；</w:t>
      </w:r>
    </w:p>
    <w:p w:rsidR="00B07EE9" w:rsidRDefault="00494454">
      <w:pPr>
        <w:spacing w:line="360" w:lineRule="exact"/>
        <w:ind w:firstLineChars="200" w:firstLine="480"/>
        <w:rPr>
          <w:rFonts w:ascii="宋体" w:hAnsi="宋体"/>
          <w:sz w:val="24"/>
        </w:rPr>
      </w:pPr>
      <w:r>
        <w:rPr>
          <w:rFonts w:ascii="宋体" w:hAnsi="宋体" w:hint="eastAsia"/>
          <w:sz w:val="24"/>
        </w:rPr>
        <w:t>（3）不按评审小组要求澄清、说明或补正的。</w:t>
      </w:r>
    </w:p>
    <w:p w:rsidR="00B07EE9" w:rsidRDefault="00494454">
      <w:pPr>
        <w:spacing w:line="360" w:lineRule="exact"/>
        <w:ind w:firstLineChars="200" w:firstLine="480"/>
        <w:rPr>
          <w:rFonts w:ascii="宋体" w:hAnsi="宋体"/>
          <w:sz w:val="24"/>
        </w:rPr>
      </w:pPr>
      <w:r>
        <w:rPr>
          <w:rFonts w:ascii="宋体" w:hAnsi="宋体" w:hint="eastAsia"/>
          <w:sz w:val="24"/>
        </w:rPr>
        <w:t>3.1.3报价有算术错误的，评审小组按以下原则对报价进行修正，报价人无条件接受修正价格。</w:t>
      </w:r>
    </w:p>
    <w:p w:rsidR="00B07EE9" w:rsidRDefault="00494454">
      <w:pPr>
        <w:spacing w:line="360" w:lineRule="exact"/>
        <w:ind w:firstLineChars="200" w:firstLine="480"/>
        <w:rPr>
          <w:rFonts w:ascii="宋体" w:hAnsi="宋体"/>
          <w:sz w:val="24"/>
        </w:rPr>
      </w:pPr>
      <w:r>
        <w:rPr>
          <w:rFonts w:ascii="宋体" w:hAnsi="宋体" w:hint="eastAsia"/>
          <w:sz w:val="24"/>
        </w:rPr>
        <w:t>（1）报价文件中的大写金额与小写金额不一致的，以大写金额为准；</w:t>
      </w:r>
    </w:p>
    <w:p w:rsidR="00B07EE9" w:rsidRDefault="00494454">
      <w:pPr>
        <w:spacing w:line="360" w:lineRule="exact"/>
        <w:ind w:firstLineChars="200" w:firstLine="480"/>
        <w:rPr>
          <w:rFonts w:ascii="宋体" w:hAnsi="宋体"/>
          <w:sz w:val="24"/>
        </w:rPr>
      </w:pPr>
      <w:r>
        <w:rPr>
          <w:rFonts w:ascii="宋体" w:hAnsi="宋体" w:hint="eastAsia"/>
          <w:sz w:val="24"/>
        </w:rPr>
        <w:t>（2）当单价与数量相乘不等于合价时，以单价计算为准修正总价，但单价有明显的小数点位置差错，应以标出的合价为准，同时对单价予以修正；</w:t>
      </w:r>
    </w:p>
    <w:p w:rsidR="00B07EE9" w:rsidRDefault="00494454">
      <w:pPr>
        <w:spacing w:line="360" w:lineRule="exact"/>
        <w:ind w:firstLineChars="200" w:firstLine="480"/>
        <w:rPr>
          <w:rFonts w:ascii="宋体" w:hAnsi="宋体"/>
          <w:sz w:val="24"/>
        </w:rPr>
      </w:pPr>
      <w:r>
        <w:rPr>
          <w:rFonts w:ascii="宋体" w:hAnsi="宋体" w:hint="eastAsia"/>
          <w:sz w:val="24"/>
        </w:rPr>
        <w:t>（3）当各子目的合价累计不等于总价时，应以各子目合价累计数为准，修正总价。</w:t>
      </w:r>
    </w:p>
    <w:p w:rsidR="00B07EE9" w:rsidRDefault="00494454">
      <w:pPr>
        <w:spacing w:line="360" w:lineRule="exact"/>
        <w:ind w:firstLineChars="200" w:firstLine="480"/>
        <w:rPr>
          <w:rFonts w:ascii="宋体" w:hAnsi="宋体"/>
          <w:sz w:val="24"/>
        </w:rPr>
      </w:pPr>
      <w:r>
        <w:rPr>
          <w:rFonts w:ascii="宋体" w:hAnsi="宋体" w:hint="eastAsia"/>
          <w:sz w:val="24"/>
        </w:rPr>
        <w:t>3.1.4 工程量清单中的报价有其他错误的，评审小组按以下原则对报价进行修正，修正的价格具有约束力。</w:t>
      </w:r>
    </w:p>
    <w:p w:rsidR="00B07EE9" w:rsidRDefault="00494454">
      <w:pPr>
        <w:spacing w:line="360" w:lineRule="exact"/>
        <w:ind w:firstLineChars="200" w:firstLine="480"/>
        <w:rPr>
          <w:rFonts w:ascii="宋体" w:hAnsi="宋体"/>
          <w:sz w:val="24"/>
        </w:rPr>
      </w:pPr>
      <w:r>
        <w:rPr>
          <w:rFonts w:ascii="宋体" w:hAnsi="宋体" w:hint="eastAsia"/>
          <w:sz w:val="24"/>
        </w:rPr>
        <w:t>（1）在采购人给定的工程量清单中漏报了某个工程子目的单价、合价或总额价，或所报单价、合价或总额价减少了报价范围，则漏报的工程子目单价、合价和总额价或单价、合价</w:t>
      </w:r>
      <w:r>
        <w:rPr>
          <w:rFonts w:ascii="宋体" w:hAnsi="宋体" w:hint="eastAsia"/>
          <w:sz w:val="24"/>
        </w:rPr>
        <w:lastRenderedPageBreak/>
        <w:t>和总额价中减少的报价内容视为已含入其他工程子目的单价、合价和总额价之中。</w:t>
      </w:r>
    </w:p>
    <w:p w:rsidR="00B07EE9" w:rsidRDefault="00494454">
      <w:pPr>
        <w:spacing w:line="360" w:lineRule="exact"/>
        <w:ind w:firstLineChars="200" w:firstLine="480"/>
        <w:rPr>
          <w:rFonts w:ascii="宋体" w:hAnsi="宋体"/>
          <w:sz w:val="24"/>
        </w:rPr>
      </w:pPr>
      <w:r>
        <w:rPr>
          <w:rFonts w:ascii="宋体" w:hAnsi="宋体" w:hint="eastAsia"/>
          <w:sz w:val="24"/>
        </w:rPr>
        <w:t>（2）当单价与数量的乘积与合价（金额）虽然一致，但报价人修改了该子目的工程数量，则报价人的报价文件作废标处理。</w:t>
      </w:r>
    </w:p>
    <w:p w:rsidR="00B07EE9" w:rsidRDefault="00494454">
      <w:pPr>
        <w:spacing w:line="360" w:lineRule="exact"/>
        <w:ind w:firstLineChars="200" w:firstLine="480"/>
        <w:rPr>
          <w:rFonts w:ascii="宋体" w:hAnsi="宋体"/>
          <w:sz w:val="24"/>
        </w:rPr>
      </w:pPr>
      <w:r>
        <w:rPr>
          <w:rFonts w:ascii="宋体" w:hAnsi="宋体" w:hint="eastAsia"/>
          <w:sz w:val="24"/>
        </w:rPr>
        <w:t>（3）报价人单价若高于分项控制价单价，报价人的报价文件作废标处理。</w:t>
      </w:r>
    </w:p>
    <w:p w:rsidR="00B07EE9" w:rsidRDefault="00494454">
      <w:pPr>
        <w:spacing w:line="360" w:lineRule="exact"/>
        <w:ind w:firstLineChars="200" w:firstLine="480"/>
        <w:rPr>
          <w:rFonts w:ascii="宋体" w:hAnsi="宋体"/>
          <w:sz w:val="24"/>
        </w:rPr>
      </w:pPr>
      <w:r>
        <w:rPr>
          <w:rFonts w:ascii="宋体" w:hAnsi="宋体" w:hint="eastAsia"/>
          <w:sz w:val="24"/>
        </w:rPr>
        <w:t xml:space="preserve">3.1.5 </w:t>
      </w:r>
      <w:bookmarkStart w:id="7" w:name="_Toc234382681"/>
      <w:r>
        <w:rPr>
          <w:rFonts w:ascii="宋体" w:hAnsi="宋体" w:hint="eastAsia"/>
          <w:sz w:val="24"/>
        </w:rPr>
        <w:t xml:space="preserve"> 修正后的最终报价若超过项目控制价上限或低于下限的，报价人的报价文件作废标处理。</w:t>
      </w:r>
    </w:p>
    <w:p w:rsidR="00B07EE9" w:rsidRDefault="00494454">
      <w:pPr>
        <w:spacing w:line="360" w:lineRule="exact"/>
        <w:ind w:firstLineChars="200" w:firstLine="480"/>
        <w:rPr>
          <w:rFonts w:ascii="宋体" w:hAnsi="宋体"/>
          <w:sz w:val="24"/>
        </w:rPr>
      </w:pPr>
      <w:r>
        <w:rPr>
          <w:rFonts w:ascii="宋体" w:hAnsi="宋体" w:hint="eastAsia"/>
          <w:sz w:val="24"/>
        </w:rPr>
        <w:t>3.1.6 修正后的最终报价仅作为评审价的计算，合同以修正后的清单签订。</w:t>
      </w:r>
    </w:p>
    <w:p w:rsidR="00B07EE9" w:rsidRDefault="00494454">
      <w:pPr>
        <w:spacing w:line="360" w:lineRule="exact"/>
        <w:ind w:firstLineChars="200" w:firstLine="480"/>
        <w:rPr>
          <w:rFonts w:ascii="宋体" w:hAnsi="宋体"/>
          <w:sz w:val="24"/>
        </w:rPr>
      </w:pPr>
      <w:r>
        <w:rPr>
          <w:rFonts w:ascii="宋体" w:hAnsi="宋体" w:hint="eastAsia"/>
          <w:sz w:val="24"/>
        </w:rPr>
        <w:t>3.2 详细评审</w:t>
      </w:r>
      <w:bookmarkEnd w:id="7"/>
    </w:p>
    <w:p w:rsidR="00B07EE9" w:rsidRDefault="00494454">
      <w:pPr>
        <w:spacing w:line="360" w:lineRule="exact"/>
        <w:ind w:firstLineChars="200" w:firstLine="480"/>
        <w:rPr>
          <w:rFonts w:ascii="宋体" w:hAnsi="宋体"/>
          <w:sz w:val="24"/>
        </w:rPr>
      </w:pPr>
      <w:r>
        <w:rPr>
          <w:rFonts w:ascii="宋体" w:hAnsi="宋体" w:hint="eastAsia"/>
          <w:sz w:val="24"/>
        </w:rPr>
        <w:t>3.2.1评审小组按评审办法前附表第2款规定的量化因素和标准进行价格折算，计算出报价，并编制价格比较一览表。</w:t>
      </w:r>
    </w:p>
    <w:p w:rsidR="00B07EE9" w:rsidRDefault="00494454">
      <w:pPr>
        <w:spacing w:line="360" w:lineRule="exact"/>
        <w:ind w:firstLineChars="200" w:firstLine="480"/>
        <w:rPr>
          <w:rFonts w:ascii="宋体" w:hAnsi="宋体"/>
          <w:sz w:val="24"/>
        </w:rPr>
      </w:pPr>
      <w:r>
        <w:rPr>
          <w:rFonts w:ascii="宋体" w:hAnsi="宋体" w:hint="eastAsia"/>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8" w:name="_Toc234382682"/>
    </w:p>
    <w:p w:rsidR="00B07EE9" w:rsidRDefault="00494454">
      <w:pPr>
        <w:spacing w:line="360" w:lineRule="exact"/>
        <w:ind w:firstLineChars="200" w:firstLine="480"/>
        <w:rPr>
          <w:rFonts w:ascii="宋体" w:hAnsi="宋体"/>
          <w:sz w:val="24"/>
        </w:rPr>
      </w:pPr>
      <w:r>
        <w:rPr>
          <w:rFonts w:ascii="宋体" w:hAnsi="宋体" w:hint="eastAsia"/>
          <w:sz w:val="24"/>
        </w:rPr>
        <w:t>3.3 报价文件的澄清和补正</w:t>
      </w:r>
      <w:bookmarkEnd w:id="8"/>
    </w:p>
    <w:p w:rsidR="00B07EE9" w:rsidRDefault="00494454">
      <w:pPr>
        <w:spacing w:line="360" w:lineRule="exact"/>
        <w:ind w:firstLineChars="200" w:firstLine="480"/>
        <w:rPr>
          <w:rFonts w:ascii="宋体" w:hAnsi="宋体"/>
          <w:sz w:val="24"/>
        </w:rPr>
      </w:pPr>
      <w:r>
        <w:rPr>
          <w:rFonts w:ascii="宋体" w:hAnsi="宋体" w:hint="eastAsia"/>
          <w:sz w:val="24"/>
        </w:rPr>
        <w:t>3.3.1在评审过程中，评审小组可以书面形式要求报价人对所提交的报价文件中不明确的内容进行书面澄清或说明，或者对细微偏差进行补正。评审小组不接受报价人主动提出的澄清、说明或补正。</w:t>
      </w:r>
    </w:p>
    <w:p w:rsidR="00B07EE9" w:rsidRDefault="00494454">
      <w:pPr>
        <w:spacing w:line="360" w:lineRule="exact"/>
        <w:ind w:firstLineChars="200" w:firstLine="480"/>
        <w:rPr>
          <w:rFonts w:ascii="宋体" w:hAnsi="宋体"/>
          <w:sz w:val="24"/>
        </w:rPr>
      </w:pPr>
      <w:r>
        <w:rPr>
          <w:rFonts w:ascii="宋体" w:hAnsi="宋体" w:hint="eastAsia"/>
          <w:sz w:val="24"/>
        </w:rPr>
        <w:t>3.3.2 澄清、说明和补正不得改变报价文件的实质性内容（算术性错误修正的除外）。报价人的书面澄清、说明和补正属于报价文件的组成部分。</w:t>
      </w:r>
    </w:p>
    <w:p w:rsidR="00B07EE9" w:rsidRDefault="00494454">
      <w:pPr>
        <w:spacing w:line="360" w:lineRule="exact"/>
        <w:ind w:firstLineChars="200" w:firstLine="480"/>
        <w:rPr>
          <w:rFonts w:ascii="宋体" w:hAnsi="宋体"/>
          <w:sz w:val="24"/>
        </w:rPr>
      </w:pPr>
      <w:r>
        <w:rPr>
          <w:rFonts w:ascii="宋体" w:hAnsi="宋体" w:hint="eastAsia"/>
          <w:sz w:val="24"/>
        </w:rPr>
        <w:t>3.3.3 评审小组对报价人提交的澄清、说明或补正有疑问的，可以要求报价人进一步澄清、说明或补正，直至满足评审小组的要求。</w:t>
      </w:r>
    </w:p>
    <w:p w:rsidR="00B07EE9" w:rsidRDefault="00494454">
      <w:pPr>
        <w:spacing w:line="360" w:lineRule="exact"/>
        <w:ind w:firstLineChars="200" w:firstLine="480"/>
        <w:rPr>
          <w:rFonts w:ascii="宋体" w:hAnsi="宋体"/>
          <w:sz w:val="24"/>
        </w:rPr>
      </w:pPr>
      <w:r>
        <w:rPr>
          <w:rFonts w:ascii="宋体" w:hAnsi="宋体" w:hint="eastAsia"/>
          <w:sz w:val="24"/>
        </w:rPr>
        <w:t>3.3.4 凡超出采购文件规定的或给采购人带来未曾要求的利益的变化、偏差或其他因素在评审时不予考虑。</w:t>
      </w:r>
      <w:bookmarkStart w:id="9" w:name="_Toc234382683"/>
    </w:p>
    <w:p w:rsidR="00B07EE9" w:rsidRDefault="00494454">
      <w:pPr>
        <w:spacing w:line="360" w:lineRule="exact"/>
        <w:ind w:firstLineChars="200" w:firstLine="480"/>
        <w:rPr>
          <w:rFonts w:ascii="宋体" w:hAnsi="宋体"/>
          <w:sz w:val="24"/>
        </w:rPr>
      </w:pPr>
      <w:r>
        <w:rPr>
          <w:rFonts w:ascii="宋体" w:hAnsi="宋体" w:hint="eastAsia"/>
          <w:sz w:val="24"/>
        </w:rPr>
        <w:t>3.4 评审结果</w:t>
      </w:r>
      <w:bookmarkEnd w:id="9"/>
    </w:p>
    <w:p w:rsidR="00B07EE9" w:rsidRDefault="00494454">
      <w:pPr>
        <w:spacing w:line="360" w:lineRule="exact"/>
        <w:ind w:firstLineChars="200" w:firstLine="480"/>
        <w:rPr>
          <w:rFonts w:ascii="宋体" w:hAnsi="宋体"/>
          <w:sz w:val="24"/>
        </w:rPr>
      </w:pPr>
      <w:r>
        <w:rPr>
          <w:rFonts w:ascii="宋体" w:hAnsi="宋体" w:hint="eastAsia"/>
          <w:sz w:val="24"/>
        </w:rPr>
        <w:t>3.4.1.评审小组对满足采购文件实质要求的报价文件，根据评审办法前附表第2款规定</w:t>
      </w:r>
    </w:p>
    <w:p w:rsidR="00B07EE9" w:rsidRDefault="00494454">
      <w:pPr>
        <w:spacing w:line="360" w:lineRule="exact"/>
        <w:rPr>
          <w:rFonts w:ascii="宋体" w:hAnsi="宋体"/>
          <w:sz w:val="24"/>
        </w:rPr>
      </w:pPr>
      <w:r>
        <w:rPr>
          <w:rFonts w:ascii="宋体" w:hAnsi="宋体" w:hint="eastAsia"/>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rsidR="00B07EE9" w:rsidRDefault="00494454">
      <w:pPr>
        <w:spacing w:line="360" w:lineRule="exact"/>
        <w:ind w:firstLineChars="200" w:firstLine="480"/>
        <w:rPr>
          <w:rFonts w:ascii="宋体" w:hAnsi="宋体"/>
          <w:sz w:val="24"/>
        </w:rPr>
      </w:pPr>
      <w:r>
        <w:rPr>
          <w:rFonts w:ascii="宋体" w:hAnsi="宋体"/>
          <w:sz w:val="24"/>
        </w:rPr>
        <w:t>3.4.</w:t>
      </w:r>
      <w:r>
        <w:rPr>
          <w:rFonts w:ascii="宋体" w:hAnsi="宋体" w:hint="eastAsia"/>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rsidR="00B07EE9" w:rsidRDefault="00B07EE9">
      <w:pPr>
        <w:pStyle w:val="20"/>
        <w:ind w:firstLine="400"/>
      </w:pPr>
    </w:p>
    <w:p w:rsidR="00B07EE9" w:rsidRDefault="00B07EE9">
      <w:pPr>
        <w:pStyle w:val="20"/>
        <w:ind w:firstLine="400"/>
      </w:pPr>
    </w:p>
    <w:p w:rsidR="00B07EE9" w:rsidRDefault="00B07EE9">
      <w:pPr>
        <w:pStyle w:val="20"/>
        <w:ind w:firstLine="400"/>
      </w:pPr>
    </w:p>
    <w:p w:rsidR="00B07EE9" w:rsidRDefault="00B07EE9">
      <w:pPr>
        <w:pStyle w:val="20"/>
        <w:ind w:firstLine="400"/>
      </w:pPr>
    </w:p>
    <w:p w:rsidR="00B07EE9" w:rsidRDefault="00B07EE9">
      <w:pPr>
        <w:pStyle w:val="20"/>
        <w:ind w:firstLine="400"/>
      </w:pPr>
    </w:p>
    <w:p w:rsidR="00B07EE9" w:rsidRDefault="00B07EE9">
      <w:pPr>
        <w:pStyle w:val="20"/>
        <w:ind w:firstLine="400"/>
      </w:pPr>
    </w:p>
    <w:p w:rsidR="00B07EE9" w:rsidRDefault="00494454">
      <w:pPr>
        <w:spacing w:line="600" w:lineRule="exact"/>
        <w:jc w:val="center"/>
        <w:outlineLvl w:val="0"/>
        <w:rPr>
          <w:rFonts w:ascii="宋体" w:hAnsi="宋体" w:cs="宋体"/>
          <w:b/>
          <w:bCs/>
          <w:sz w:val="32"/>
          <w:szCs w:val="32"/>
        </w:rPr>
      </w:pPr>
      <w:r>
        <w:rPr>
          <w:rFonts w:ascii="仿宋_GB2312" w:eastAsia="仿宋_GB2312" w:hAnsi="宋体" w:hint="eastAsia"/>
          <w:b/>
          <w:bCs/>
          <w:sz w:val="36"/>
        </w:rPr>
        <w:lastRenderedPageBreak/>
        <w:t>四</w:t>
      </w:r>
      <w:r>
        <w:rPr>
          <w:rFonts w:ascii="宋体" w:hAnsi="宋体" w:cs="宋体" w:hint="eastAsia"/>
          <w:b/>
          <w:bCs/>
          <w:sz w:val="32"/>
          <w:szCs w:val="32"/>
        </w:rPr>
        <w:t>、2023政永高速屏古段路面积水点隐患处治工程施工协作</w:t>
      </w:r>
    </w:p>
    <w:p w:rsidR="00B07EE9" w:rsidRDefault="00494454">
      <w:pPr>
        <w:spacing w:line="600" w:lineRule="exact"/>
        <w:jc w:val="center"/>
        <w:outlineLvl w:val="0"/>
        <w:rPr>
          <w:rFonts w:ascii="宋体" w:hAnsi="宋体" w:cs="宋体"/>
          <w:b/>
          <w:bCs/>
          <w:sz w:val="28"/>
          <w:szCs w:val="28"/>
        </w:rPr>
      </w:pPr>
      <w:r>
        <w:rPr>
          <w:rFonts w:ascii="宋体" w:hAnsi="宋体" w:cs="宋体" w:hint="eastAsia"/>
          <w:b/>
          <w:bCs/>
          <w:sz w:val="32"/>
          <w:szCs w:val="32"/>
        </w:rPr>
        <w:t>合同协议书</w:t>
      </w:r>
    </w:p>
    <w:p w:rsidR="00B07EE9" w:rsidRDefault="00494454">
      <w:pPr>
        <w:spacing w:line="360" w:lineRule="exact"/>
        <w:ind w:firstLineChars="200" w:firstLine="480"/>
        <w:rPr>
          <w:rFonts w:ascii="宋体" w:hAnsi="宋体"/>
          <w:sz w:val="24"/>
        </w:rPr>
      </w:pPr>
      <w:r>
        <w:rPr>
          <w:rFonts w:ascii="宋体" w:hAnsi="宋体" w:hint="eastAsia"/>
          <w:sz w:val="24"/>
        </w:rPr>
        <w:t>甲方：宁德市高速公路养护工程有限公司（发包人）</w:t>
      </w:r>
    </w:p>
    <w:p w:rsidR="00B07EE9" w:rsidRDefault="00494454">
      <w:pPr>
        <w:spacing w:line="360" w:lineRule="exact"/>
        <w:ind w:firstLineChars="200" w:firstLine="480"/>
        <w:rPr>
          <w:rFonts w:ascii="宋体" w:hAnsi="宋体"/>
          <w:sz w:val="24"/>
        </w:rPr>
      </w:pPr>
      <w:r>
        <w:rPr>
          <w:rFonts w:ascii="宋体" w:hAnsi="宋体" w:hint="eastAsia"/>
          <w:sz w:val="24"/>
        </w:rPr>
        <w:t>乙方：                              （承包人）</w:t>
      </w:r>
    </w:p>
    <w:p w:rsidR="00B07EE9" w:rsidRDefault="00494454">
      <w:pPr>
        <w:spacing w:line="360" w:lineRule="exact"/>
        <w:ind w:firstLineChars="200" w:firstLine="480"/>
        <w:rPr>
          <w:rFonts w:ascii="宋体" w:hAnsi="宋体"/>
          <w:sz w:val="24"/>
        </w:rPr>
      </w:pPr>
      <w:r>
        <w:rPr>
          <w:rFonts w:ascii="宋体" w:hAnsi="宋体" w:hint="eastAsia"/>
          <w:sz w:val="24"/>
        </w:rPr>
        <w:t>甲、乙双方依照《中华人民共和国民法典》及其他有关法律、行政法规，遵循平等、自愿、公平和诚实信用的原则，双方就本建设工程施工等有关事项协商一致，订立本合同</w:t>
      </w:r>
    </w:p>
    <w:p w:rsidR="00B07EE9" w:rsidRDefault="00494454">
      <w:pPr>
        <w:spacing w:line="360" w:lineRule="exact"/>
        <w:ind w:firstLineChars="200" w:firstLine="480"/>
        <w:rPr>
          <w:rFonts w:ascii="宋体" w:hAnsi="宋体"/>
          <w:sz w:val="24"/>
        </w:rPr>
      </w:pPr>
      <w:r>
        <w:rPr>
          <w:rFonts w:ascii="宋体" w:hAnsi="宋体" w:hint="eastAsia"/>
          <w:sz w:val="24"/>
        </w:rPr>
        <w:t>1. 本协议书与下列文件一起构成合同文件：</w:t>
      </w:r>
    </w:p>
    <w:p w:rsidR="00B07EE9" w:rsidRDefault="00494454">
      <w:pPr>
        <w:spacing w:line="360" w:lineRule="exact"/>
        <w:ind w:firstLineChars="200" w:firstLine="480"/>
        <w:rPr>
          <w:rFonts w:ascii="宋体" w:hAnsi="宋体"/>
          <w:sz w:val="24"/>
        </w:rPr>
      </w:pPr>
      <w:r>
        <w:rPr>
          <w:rFonts w:ascii="宋体" w:hAnsi="宋体" w:hint="eastAsia"/>
          <w:sz w:val="24"/>
        </w:rPr>
        <w:t>（1）合同协议书（补充协议如有）；</w:t>
      </w:r>
    </w:p>
    <w:p w:rsidR="00B07EE9" w:rsidRDefault="00494454">
      <w:pPr>
        <w:spacing w:line="360" w:lineRule="exact"/>
        <w:ind w:firstLineChars="200" w:firstLine="480"/>
        <w:rPr>
          <w:rFonts w:ascii="宋体" w:hAnsi="宋体"/>
          <w:sz w:val="24"/>
        </w:rPr>
      </w:pPr>
      <w:r>
        <w:rPr>
          <w:rFonts w:ascii="宋体" w:hAnsi="宋体" w:hint="eastAsia"/>
          <w:sz w:val="24"/>
        </w:rPr>
        <w:t>（2）发包人要求；</w:t>
      </w:r>
    </w:p>
    <w:p w:rsidR="00B07EE9" w:rsidRDefault="00494454">
      <w:pPr>
        <w:spacing w:line="360" w:lineRule="exact"/>
        <w:ind w:firstLineChars="200" w:firstLine="480"/>
        <w:rPr>
          <w:rFonts w:ascii="宋体" w:hAnsi="宋体"/>
          <w:sz w:val="24"/>
        </w:rPr>
      </w:pPr>
      <w:r>
        <w:rPr>
          <w:rFonts w:ascii="宋体" w:hAnsi="宋体" w:hint="eastAsia"/>
          <w:sz w:val="24"/>
        </w:rPr>
        <w:t>（3）成交通知书；</w:t>
      </w:r>
    </w:p>
    <w:p w:rsidR="00B07EE9" w:rsidRDefault="00494454">
      <w:pPr>
        <w:spacing w:line="360" w:lineRule="exact"/>
        <w:ind w:firstLineChars="200" w:firstLine="480"/>
        <w:rPr>
          <w:rFonts w:ascii="宋体" w:hAnsi="宋体"/>
          <w:sz w:val="24"/>
        </w:rPr>
      </w:pPr>
      <w:r>
        <w:rPr>
          <w:rFonts w:ascii="宋体" w:hAnsi="宋体" w:hint="eastAsia"/>
          <w:sz w:val="24"/>
        </w:rPr>
        <w:t>（4）国家有关部门制定的现行标准、规范、规程、定额、方法；</w:t>
      </w:r>
    </w:p>
    <w:p w:rsidR="00B07EE9" w:rsidRDefault="00494454">
      <w:pPr>
        <w:spacing w:line="360" w:lineRule="exact"/>
        <w:ind w:firstLineChars="200" w:firstLine="480"/>
        <w:rPr>
          <w:rFonts w:ascii="宋体" w:hAnsi="宋体"/>
          <w:sz w:val="24"/>
        </w:rPr>
      </w:pPr>
      <w:r>
        <w:rPr>
          <w:rFonts w:ascii="宋体" w:hAnsi="宋体" w:hint="eastAsia"/>
          <w:sz w:val="24"/>
        </w:rPr>
        <w:t>（5）设计文件、图纸；</w:t>
      </w:r>
    </w:p>
    <w:p w:rsidR="00B07EE9" w:rsidRDefault="00494454">
      <w:pPr>
        <w:spacing w:line="360" w:lineRule="exact"/>
        <w:ind w:firstLineChars="200" w:firstLine="480"/>
        <w:rPr>
          <w:rFonts w:ascii="宋体" w:hAnsi="宋体"/>
          <w:sz w:val="24"/>
        </w:rPr>
      </w:pPr>
      <w:r>
        <w:rPr>
          <w:rFonts w:ascii="宋体" w:hAnsi="宋体" w:hint="eastAsia"/>
          <w:sz w:val="24"/>
        </w:rPr>
        <w:t>（6）合同履行中，发包人承包人有关工程的洽商、变更等书面协议或文件；</w:t>
      </w:r>
    </w:p>
    <w:p w:rsidR="00B07EE9" w:rsidRDefault="00494454">
      <w:pPr>
        <w:spacing w:line="360" w:lineRule="exact"/>
        <w:ind w:firstLineChars="200" w:firstLine="480"/>
        <w:rPr>
          <w:rFonts w:ascii="宋体" w:hAnsi="宋体"/>
          <w:sz w:val="24"/>
        </w:rPr>
      </w:pPr>
      <w:r>
        <w:rPr>
          <w:rFonts w:ascii="宋体" w:hAnsi="宋体" w:hint="eastAsia"/>
          <w:sz w:val="24"/>
        </w:rPr>
        <w:t>（7）承包人实施计划；</w:t>
      </w:r>
    </w:p>
    <w:p w:rsidR="00B07EE9" w:rsidRDefault="00494454">
      <w:pPr>
        <w:spacing w:line="360" w:lineRule="exact"/>
        <w:ind w:firstLineChars="200" w:firstLine="480"/>
        <w:rPr>
          <w:rFonts w:ascii="宋体" w:hAnsi="宋体"/>
          <w:sz w:val="24"/>
        </w:rPr>
      </w:pPr>
      <w:r>
        <w:rPr>
          <w:rFonts w:ascii="宋体" w:hAnsi="宋体" w:hint="eastAsia"/>
          <w:sz w:val="24"/>
        </w:rPr>
        <w:t>（8）承包人成交的工程量清单；</w:t>
      </w:r>
    </w:p>
    <w:p w:rsidR="00B07EE9" w:rsidRDefault="00494454">
      <w:pPr>
        <w:spacing w:line="360" w:lineRule="exact"/>
        <w:ind w:firstLineChars="200" w:firstLine="480"/>
        <w:rPr>
          <w:rFonts w:ascii="宋体" w:hAnsi="宋体"/>
          <w:sz w:val="24"/>
        </w:rPr>
      </w:pPr>
      <w:r>
        <w:rPr>
          <w:rFonts w:ascii="宋体" w:hAnsi="宋体" w:hint="eastAsia"/>
          <w:sz w:val="24"/>
        </w:rPr>
        <w:t>（9）本项目采购文件（除上述项目以外的部分）；</w:t>
      </w:r>
    </w:p>
    <w:p w:rsidR="00B07EE9" w:rsidRDefault="00494454">
      <w:pPr>
        <w:spacing w:line="360" w:lineRule="exact"/>
        <w:ind w:firstLineChars="200" w:firstLine="480"/>
        <w:rPr>
          <w:rFonts w:ascii="宋体" w:hAnsi="宋体"/>
          <w:sz w:val="24"/>
        </w:rPr>
      </w:pPr>
      <w:r>
        <w:rPr>
          <w:rFonts w:ascii="宋体" w:hAnsi="宋体" w:hint="eastAsia"/>
          <w:sz w:val="24"/>
        </w:rPr>
        <w:t>（10）报价文件及其附件（除上述项目以外的部分）；</w:t>
      </w:r>
    </w:p>
    <w:p w:rsidR="00B07EE9" w:rsidRDefault="00494454">
      <w:pPr>
        <w:spacing w:line="360" w:lineRule="exact"/>
        <w:ind w:firstLineChars="200" w:firstLine="480"/>
        <w:rPr>
          <w:rFonts w:ascii="宋体" w:hAnsi="宋体"/>
          <w:sz w:val="24"/>
        </w:rPr>
      </w:pPr>
      <w:r>
        <w:rPr>
          <w:rFonts w:ascii="宋体" w:hAnsi="宋体" w:hint="eastAsia"/>
          <w:sz w:val="24"/>
        </w:rPr>
        <w:t>（11）宁德市高速公路养护工程有限公司及其项目部与总承包方、项目业主（总发包人）另行订立的补充协议、变更合同、来往函件等，以及总承包方、项目业主（总发包人）、项目监理方发出的指示、要求、指令等；</w:t>
      </w:r>
    </w:p>
    <w:p w:rsidR="00B07EE9" w:rsidRDefault="00494454">
      <w:pPr>
        <w:spacing w:line="360" w:lineRule="exact"/>
        <w:ind w:firstLineChars="200" w:firstLine="480"/>
        <w:rPr>
          <w:rFonts w:ascii="宋体" w:hAnsi="宋体"/>
          <w:sz w:val="24"/>
        </w:rPr>
      </w:pPr>
      <w:r>
        <w:rPr>
          <w:rFonts w:ascii="宋体" w:hAnsi="宋体" w:hint="eastAsia"/>
          <w:sz w:val="24"/>
        </w:rPr>
        <w:t>（12）发包人授权委托书。</w:t>
      </w:r>
    </w:p>
    <w:p w:rsidR="00B07EE9" w:rsidRDefault="00494454">
      <w:pPr>
        <w:spacing w:line="360" w:lineRule="exact"/>
        <w:ind w:firstLineChars="200" w:firstLine="480"/>
        <w:rPr>
          <w:rFonts w:ascii="宋体" w:hAnsi="宋体"/>
          <w:sz w:val="24"/>
        </w:rPr>
      </w:pPr>
      <w:r>
        <w:rPr>
          <w:rFonts w:ascii="宋体" w:hAnsi="宋体" w:hint="eastAsia"/>
          <w:sz w:val="24"/>
        </w:rPr>
        <w:t>2. 上述文件互相补充和解释，如有不明确或不一致之处，以合同次序约定在先者为准。</w:t>
      </w:r>
    </w:p>
    <w:p w:rsidR="00B07EE9" w:rsidRDefault="00494454">
      <w:pPr>
        <w:spacing w:line="360" w:lineRule="exact"/>
        <w:ind w:firstLineChars="200" w:firstLine="480"/>
        <w:rPr>
          <w:rFonts w:ascii="宋体" w:hAnsi="宋体"/>
          <w:sz w:val="24"/>
        </w:rPr>
      </w:pPr>
      <w:r>
        <w:rPr>
          <w:rFonts w:ascii="宋体" w:hAnsi="宋体" w:hint="eastAsia"/>
          <w:sz w:val="24"/>
        </w:rPr>
        <w:t>2.1 工程名称:                                (以下简称“本工程”)；</w:t>
      </w:r>
    </w:p>
    <w:p w:rsidR="00B07EE9" w:rsidRDefault="00494454">
      <w:pPr>
        <w:spacing w:line="360" w:lineRule="exact"/>
        <w:ind w:firstLineChars="200" w:firstLine="480"/>
        <w:rPr>
          <w:rFonts w:ascii="宋体" w:hAnsi="宋体"/>
          <w:sz w:val="24"/>
        </w:rPr>
      </w:pPr>
      <w:r>
        <w:rPr>
          <w:rFonts w:ascii="宋体" w:hAnsi="宋体" w:hint="eastAsia"/>
          <w:sz w:val="24"/>
        </w:rPr>
        <w:t>2.2 工程地点：                             ；</w:t>
      </w:r>
    </w:p>
    <w:p w:rsidR="00B07EE9" w:rsidRDefault="00494454">
      <w:pPr>
        <w:spacing w:line="360" w:lineRule="exact"/>
        <w:ind w:firstLineChars="200" w:firstLine="480"/>
        <w:rPr>
          <w:rFonts w:ascii="宋体" w:hAnsi="宋体"/>
          <w:sz w:val="24"/>
        </w:rPr>
      </w:pPr>
      <w:r>
        <w:rPr>
          <w:rFonts w:ascii="宋体" w:hAnsi="宋体" w:hint="eastAsia"/>
          <w:sz w:val="24"/>
        </w:rPr>
        <w:t>2.3 工程内容：                              ；</w:t>
      </w:r>
    </w:p>
    <w:p w:rsidR="00B07EE9" w:rsidRDefault="00494454">
      <w:pPr>
        <w:spacing w:line="360" w:lineRule="exact"/>
        <w:ind w:firstLineChars="200" w:firstLine="480"/>
        <w:rPr>
          <w:rFonts w:ascii="宋体" w:hAnsi="宋体"/>
          <w:sz w:val="24"/>
        </w:rPr>
      </w:pPr>
      <w:r>
        <w:rPr>
          <w:rFonts w:ascii="宋体" w:hAnsi="宋体" w:hint="eastAsia"/>
          <w:sz w:val="24"/>
        </w:rPr>
        <w:t>2.4 承包方式：                              。</w:t>
      </w:r>
    </w:p>
    <w:p w:rsidR="00B07EE9" w:rsidRDefault="00494454">
      <w:pPr>
        <w:spacing w:line="360" w:lineRule="exact"/>
        <w:ind w:firstLineChars="200" w:firstLine="480"/>
        <w:rPr>
          <w:rFonts w:ascii="宋体" w:hAnsi="宋体"/>
          <w:sz w:val="24"/>
        </w:rPr>
      </w:pPr>
      <w:r>
        <w:rPr>
          <w:rFonts w:ascii="宋体" w:hAnsi="宋体" w:hint="eastAsia"/>
          <w:sz w:val="24"/>
        </w:rPr>
        <w:t>3. 签约合同价（暂定）：人民币¥       元（不含税金）（大写）（                         ）。</w:t>
      </w:r>
    </w:p>
    <w:p w:rsidR="00B07EE9" w:rsidRDefault="00494454">
      <w:pPr>
        <w:spacing w:line="360" w:lineRule="exact"/>
        <w:ind w:firstLineChars="200" w:firstLine="480"/>
        <w:rPr>
          <w:rFonts w:ascii="宋体" w:hAnsi="宋体"/>
          <w:sz w:val="24"/>
        </w:rPr>
      </w:pPr>
      <w:r>
        <w:rPr>
          <w:rFonts w:ascii="宋体" w:hAnsi="宋体" w:hint="eastAsia"/>
          <w:sz w:val="24"/>
        </w:rPr>
        <w:t xml:space="preserve">4. 承包人项目负责人：        。 </w:t>
      </w:r>
    </w:p>
    <w:p w:rsidR="00B07EE9" w:rsidRDefault="00494454">
      <w:pPr>
        <w:spacing w:line="360" w:lineRule="exact"/>
        <w:ind w:firstLineChars="200" w:firstLine="480"/>
        <w:rPr>
          <w:rFonts w:ascii="宋体" w:hAnsi="宋体"/>
          <w:sz w:val="24"/>
        </w:rPr>
      </w:pPr>
      <w:r>
        <w:rPr>
          <w:rFonts w:ascii="宋体" w:hAnsi="宋体" w:hint="eastAsia"/>
          <w:sz w:val="24"/>
        </w:rPr>
        <w:t>5. 工程质量符合的标准和要求：合格标准。</w:t>
      </w:r>
    </w:p>
    <w:p w:rsidR="00B07EE9" w:rsidRDefault="00494454">
      <w:pPr>
        <w:spacing w:line="360" w:lineRule="exact"/>
        <w:ind w:firstLineChars="200" w:firstLine="480"/>
        <w:rPr>
          <w:rFonts w:ascii="宋体" w:hAnsi="宋体"/>
          <w:sz w:val="24"/>
        </w:rPr>
      </w:pPr>
      <w:r>
        <w:rPr>
          <w:rFonts w:ascii="宋体" w:hAnsi="宋体" w:hint="eastAsia"/>
          <w:sz w:val="24"/>
        </w:rPr>
        <w:t>6. 承包人承诺按合同约定承担工程的实施、竣工及缺陷修复。承包人承诺严格履行宁德市高速公路养护工程有限公司及其项目部与总承包方、项目业主（总发包人）另行订立的补充协议、变更合同、来往函件等，以及总承包方、项目业主（总发包人）、项目监理方发出的指示、要求、指令等。</w:t>
      </w:r>
    </w:p>
    <w:p w:rsidR="00B07EE9" w:rsidRDefault="00494454">
      <w:pPr>
        <w:spacing w:line="360" w:lineRule="exact"/>
        <w:ind w:firstLineChars="200" w:firstLine="480"/>
        <w:rPr>
          <w:rFonts w:ascii="宋体" w:hAnsi="宋体"/>
          <w:sz w:val="24"/>
        </w:rPr>
      </w:pPr>
      <w:r>
        <w:rPr>
          <w:rFonts w:ascii="宋体" w:hAnsi="宋体" w:hint="eastAsia"/>
          <w:sz w:val="24"/>
        </w:rPr>
        <w:t>7. 发包人承诺按合同约定的条件、时间和方式向承包人支付合同价款。</w:t>
      </w:r>
    </w:p>
    <w:p w:rsidR="00B07EE9" w:rsidRDefault="00494454">
      <w:pPr>
        <w:spacing w:line="360" w:lineRule="exact"/>
        <w:ind w:firstLineChars="200" w:firstLine="480"/>
        <w:rPr>
          <w:rFonts w:ascii="宋体" w:hAnsi="宋体"/>
          <w:sz w:val="24"/>
        </w:rPr>
      </w:pPr>
      <w:r>
        <w:rPr>
          <w:rFonts w:ascii="宋体" w:hAnsi="宋体" w:hint="eastAsia"/>
          <w:sz w:val="24"/>
        </w:rPr>
        <w:t>8. 本工程工期为施工计划       日历天，具体以采购人通知的实际进场时间以及工程实际完工时间为准。</w:t>
      </w:r>
    </w:p>
    <w:p w:rsidR="00B07EE9" w:rsidRDefault="00494454">
      <w:pPr>
        <w:spacing w:line="360" w:lineRule="exact"/>
        <w:ind w:firstLineChars="200" w:firstLine="480"/>
        <w:rPr>
          <w:rFonts w:ascii="宋体" w:hAnsi="宋体"/>
          <w:sz w:val="24"/>
        </w:rPr>
      </w:pPr>
      <w:r>
        <w:rPr>
          <w:rFonts w:ascii="宋体" w:hAnsi="宋体" w:hint="eastAsia"/>
          <w:sz w:val="24"/>
        </w:rPr>
        <w:t>9.对于因合同本身或因执行本合同而引起的争议，应通过友好协商解决。当协商无效时</w:t>
      </w:r>
      <w:r>
        <w:rPr>
          <w:rFonts w:ascii="宋体" w:hAnsi="宋体" w:hint="eastAsia"/>
          <w:sz w:val="24"/>
        </w:rPr>
        <w:lastRenderedPageBreak/>
        <w:t>可向合同签订地法院诉讼解决。</w:t>
      </w:r>
    </w:p>
    <w:p w:rsidR="00B07EE9" w:rsidRDefault="00494454">
      <w:pPr>
        <w:spacing w:line="360" w:lineRule="exact"/>
        <w:ind w:firstLineChars="200" w:firstLine="480"/>
        <w:rPr>
          <w:rFonts w:ascii="宋体" w:hAnsi="宋体"/>
          <w:sz w:val="24"/>
        </w:rPr>
      </w:pPr>
      <w:r>
        <w:rPr>
          <w:rFonts w:ascii="宋体" w:hAnsi="宋体" w:hint="eastAsia"/>
          <w:sz w:val="24"/>
        </w:rPr>
        <w:t xml:space="preserve">10.通知及送达 </w:t>
      </w:r>
    </w:p>
    <w:p w:rsidR="00B07EE9" w:rsidRDefault="00494454">
      <w:pPr>
        <w:spacing w:line="360" w:lineRule="exact"/>
        <w:ind w:firstLineChars="200" w:firstLine="480"/>
        <w:rPr>
          <w:rFonts w:ascii="宋体" w:hAnsi="宋体"/>
          <w:sz w:val="24"/>
        </w:rPr>
      </w:pPr>
      <w:r>
        <w:rPr>
          <w:rFonts w:ascii="宋体" w:hAnsi="宋体" w:hint="eastAsia"/>
          <w:sz w:val="24"/>
        </w:rPr>
        <w:t xml:space="preserve">（1）根据本合同需要发出的通知、要求等所有双方往来文件、均 </w:t>
      </w:r>
    </w:p>
    <w:p w:rsidR="00B07EE9" w:rsidRDefault="00494454">
      <w:pPr>
        <w:spacing w:line="360" w:lineRule="exact"/>
        <w:ind w:firstLineChars="200" w:firstLine="480"/>
        <w:rPr>
          <w:rFonts w:ascii="宋体" w:hAnsi="宋体"/>
          <w:sz w:val="24"/>
        </w:rPr>
      </w:pPr>
      <w:r>
        <w:rPr>
          <w:rFonts w:ascii="宋体" w:hAnsi="宋体" w:hint="eastAsia"/>
          <w:sz w:val="24"/>
        </w:rPr>
        <w:t xml:space="preserve">应以书面形式进行。若以邮寄方式发送，则邮件发出后 5 日或邮件寄送至对方联系地址即视为送达（拒收亦视为送达）。 </w:t>
      </w:r>
    </w:p>
    <w:p w:rsidR="00B07EE9" w:rsidRDefault="00494454">
      <w:pPr>
        <w:spacing w:line="360" w:lineRule="exact"/>
        <w:ind w:firstLineChars="200" w:firstLine="480"/>
        <w:rPr>
          <w:rFonts w:ascii="宋体" w:hAnsi="宋体"/>
          <w:sz w:val="24"/>
        </w:rPr>
      </w:pPr>
      <w:r>
        <w:rPr>
          <w:rFonts w:ascii="宋体" w:hAnsi="宋体" w:hint="eastAsia"/>
          <w:sz w:val="24"/>
        </w:rPr>
        <w:t xml:space="preserve">（2）甲乙双方确认以下通讯地址为送达地址，用于双方文书的传递及诉讼等争议解决方式的联系地址： </w:t>
      </w:r>
    </w:p>
    <w:p w:rsidR="00B07EE9" w:rsidRDefault="00494454">
      <w:pPr>
        <w:spacing w:line="360" w:lineRule="exact"/>
        <w:ind w:firstLineChars="200" w:firstLine="480"/>
        <w:rPr>
          <w:rFonts w:ascii="宋体" w:hAnsi="宋体"/>
          <w:sz w:val="24"/>
        </w:rPr>
      </w:pPr>
      <w:r>
        <w:rPr>
          <w:rFonts w:ascii="宋体" w:hAnsi="宋体" w:hint="eastAsia"/>
          <w:sz w:val="24"/>
        </w:rPr>
        <w:t>甲方通讯地址：福建省宁德市蕉城区万安西路22号二号办公楼3层；</w:t>
      </w:r>
    </w:p>
    <w:p w:rsidR="00B07EE9" w:rsidRDefault="00494454">
      <w:pPr>
        <w:spacing w:line="360" w:lineRule="exact"/>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          ； </w:t>
      </w:r>
    </w:p>
    <w:p w:rsidR="00B07EE9" w:rsidRDefault="00494454">
      <w:pPr>
        <w:spacing w:line="360" w:lineRule="exact"/>
        <w:ind w:firstLineChars="200" w:firstLine="480"/>
        <w:rPr>
          <w:rFonts w:ascii="宋体" w:hAnsi="宋体"/>
          <w:sz w:val="24"/>
        </w:rPr>
      </w:pPr>
      <w:r>
        <w:rPr>
          <w:rFonts w:ascii="宋体" w:hAnsi="宋体" w:hint="eastAsia"/>
          <w:sz w:val="24"/>
        </w:rPr>
        <w:t xml:space="preserve">电子邮件：_____________； </w:t>
      </w:r>
    </w:p>
    <w:p w:rsidR="00B07EE9" w:rsidRDefault="00494454">
      <w:pPr>
        <w:spacing w:line="360" w:lineRule="exact"/>
        <w:ind w:firstLineChars="200" w:firstLine="480"/>
        <w:rPr>
          <w:rFonts w:ascii="宋体" w:hAnsi="宋体"/>
          <w:sz w:val="24"/>
        </w:rPr>
      </w:pPr>
      <w:r>
        <w:rPr>
          <w:rFonts w:ascii="宋体" w:hAnsi="宋体" w:hint="eastAsia"/>
          <w:sz w:val="24"/>
        </w:rPr>
        <w:t xml:space="preserve">邮编：__352100___。 </w:t>
      </w:r>
    </w:p>
    <w:p w:rsidR="00B07EE9" w:rsidRDefault="00494454">
      <w:pPr>
        <w:spacing w:line="360" w:lineRule="exact"/>
        <w:ind w:firstLineChars="200" w:firstLine="480"/>
        <w:rPr>
          <w:rFonts w:ascii="宋体" w:hAnsi="宋体"/>
          <w:sz w:val="24"/>
        </w:rPr>
      </w:pPr>
      <w:r>
        <w:rPr>
          <w:rFonts w:ascii="宋体" w:hAnsi="宋体" w:hint="eastAsia"/>
          <w:sz w:val="24"/>
        </w:rPr>
        <w:t>乙方通讯地址</w:t>
      </w:r>
      <w:r>
        <w:rPr>
          <w:rFonts w:ascii="宋体" w:hAnsi="宋体" w:hint="eastAsia"/>
          <w:sz w:val="24"/>
          <w:u w:val="single"/>
        </w:rPr>
        <w:t xml:space="preserve">：                   </w:t>
      </w:r>
      <w:r>
        <w:rPr>
          <w:rFonts w:ascii="宋体" w:hAnsi="宋体" w:hint="eastAsia"/>
          <w:sz w:val="24"/>
        </w:rPr>
        <w:t xml:space="preserve"> ；</w:t>
      </w:r>
    </w:p>
    <w:p w:rsidR="00B07EE9" w:rsidRDefault="00494454">
      <w:pPr>
        <w:spacing w:line="360" w:lineRule="exact"/>
        <w:ind w:firstLineChars="200" w:firstLine="480"/>
        <w:rPr>
          <w:rFonts w:ascii="宋体" w:hAnsi="宋体"/>
          <w:sz w:val="24"/>
          <w:u w:val="single"/>
        </w:rPr>
      </w:pPr>
      <w:r>
        <w:rPr>
          <w:rFonts w:ascii="宋体" w:hAnsi="宋体" w:hint="eastAsia"/>
          <w:sz w:val="24"/>
        </w:rPr>
        <w:t>联系</w:t>
      </w:r>
      <w:r>
        <w:rPr>
          <w:rFonts w:ascii="宋体" w:hAnsi="宋体" w:hint="eastAsia"/>
          <w:sz w:val="24"/>
          <w:u w:val="single"/>
        </w:rPr>
        <w:t xml:space="preserve">人：          ； </w:t>
      </w:r>
    </w:p>
    <w:p w:rsidR="00B07EE9" w:rsidRDefault="00494454">
      <w:pPr>
        <w:spacing w:line="360" w:lineRule="exact"/>
        <w:ind w:firstLineChars="200" w:firstLine="480"/>
        <w:rPr>
          <w:rFonts w:ascii="宋体" w:hAnsi="宋体"/>
          <w:sz w:val="24"/>
          <w:u w:val="single"/>
        </w:rPr>
      </w:pPr>
      <w:r>
        <w:rPr>
          <w:rFonts w:ascii="宋体" w:hAnsi="宋体" w:hint="eastAsia"/>
          <w:sz w:val="24"/>
        </w:rPr>
        <w:t>联系电话</w:t>
      </w:r>
      <w:r>
        <w:rPr>
          <w:rFonts w:ascii="宋体" w:hAnsi="宋体" w:hint="eastAsia"/>
          <w:sz w:val="24"/>
          <w:u w:val="single"/>
        </w:rPr>
        <w:t xml:space="preserve">：              ； </w:t>
      </w:r>
    </w:p>
    <w:p w:rsidR="00B07EE9" w:rsidRDefault="00494454">
      <w:pPr>
        <w:spacing w:line="360" w:lineRule="exact"/>
        <w:ind w:firstLineChars="200" w:firstLine="480"/>
        <w:rPr>
          <w:rFonts w:ascii="宋体" w:hAnsi="宋体"/>
          <w:sz w:val="24"/>
        </w:rPr>
      </w:pPr>
      <w:r>
        <w:rPr>
          <w:rFonts w:ascii="宋体" w:hAnsi="宋体" w:hint="eastAsia"/>
          <w:sz w:val="24"/>
        </w:rPr>
        <w:t>电子邮件</w:t>
      </w:r>
      <w:r>
        <w:rPr>
          <w:rFonts w:ascii="宋体" w:hAnsi="宋体" w:hint="eastAsia"/>
          <w:sz w:val="24"/>
          <w:u w:val="single"/>
        </w:rPr>
        <w:t xml:space="preserve">：                  ； </w:t>
      </w:r>
    </w:p>
    <w:p w:rsidR="00B07EE9" w:rsidRDefault="00494454">
      <w:pPr>
        <w:spacing w:line="360" w:lineRule="exact"/>
        <w:ind w:firstLineChars="200" w:firstLine="480"/>
        <w:rPr>
          <w:rFonts w:ascii="宋体" w:hAnsi="宋体"/>
          <w:sz w:val="24"/>
        </w:rPr>
      </w:pPr>
      <w:r>
        <w:rPr>
          <w:rFonts w:ascii="宋体" w:hAnsi="宋体" w:hint="eastAsia"/>
          <w:sz w:val="24"/>
        </w:rPr>
        <w:t>邮编</w:t>
      </w:r>
      <w:r>
        <w:rPr>
          <w:rFonts w:ascii="宋体" w:hAnsi="宋体" w:hint="eastAsia"/>
          <w:sz w:val="24"/>
          <w:u w:val="single"/>
        </w:rPr>
        <w:t>：                 。</w:t>
      </w:r>
    </w:p>
    <w:p w:rsidR="00B07EE9" w:rsidRDefault="00494454">
      <w:pPr>
        <w:spacing w:line="360" w:lineRule="exact"/>
        <w:ind w:firstLineChars="200" w:firstLine="480"/>
        <w:rPr>
          <w:rFonts w:ascii="宋体" w:hAnsi="宋体"/>
          <w:sz w:val="24"/>
        </w:rPr>
      </w:pPr>
      <w:r>
        <w:rPr>
          <w:rFonts w:ascii="宋体" w:hAnsi="宋体" w:hint="eastAsia"/>
          <w:sz w:val="24"/>
        </w:rPr>
        <w:t xml:space="preserve">（3）如甲、乙方任何一方的上述通讯地址发生变化，应提前 3 日 </w:t>
      </w:r>
    </w:p>
    <w:p w:rsidR="00B07EE9" w:rsidRDefault="00494454">
      <w:pPr>
        <w:spacing w:line="360" w:lineRule="exact"/>
        <w:ind w:firstLineChars="200" w:firstLine="480"/>
        <w:rPr>
          <w:rFonts w:ascii="宋体" w:hAnsi="宋体"/>
          <w:sz w:val="24"/>
        </w:rPr>
      </w:pPr>
      <w:r>
        <w:rPr>
          <w:rFonts w:ascii="宋体" w:hAnsi="宋体" w:hint="eastAsia"/>
          <w:sz w:val="24"/>
        </w:rPr>
        <w:t xml:space="preserve">向另一方送交书面的变更告知书。另一方在收到变更告知书前，原地 </w:t>
      </w:r>
    </w:p>
    <w:p w:rsidR="00B07EE9" w:rsidRDefault="00494454">
      <w:pPr>
        <w:spacing w:line="360" w:lineRule="exact"/>
        <w:ind w:firstLineChars="200" w:firstLine="480"/>
        <w:rPr>
          <w:rFonts w:ascii="宋体" w:hAnsi="宋体"/>
          <w:sz w:val="24"/>
        </w:rPr>
      </w:pPr>
      <w:r>
        <w:rPr>
          <w:rFonts w:ascii="宋体" w:hAnsi="宋体" w:hint="eastAsia"/>
          <w:sz w:val="24"/>
        </w:rPr>
        <w:t>址仍然有效。</w:t>
      </w:r>
    </w:p>
    <w:p w:rsidR="00B07EE9" w:rsidRDefault="00494454">
      <w:pPr>
        <w:spacing w:line="360" w:lineRule="exact"/>
        <w:ind w:firstLineChars="200" w:firstLine="480"/>
        <w:rPr>
          <w:rFonts w:ascii="宋体" w:hAnsi="宋体"/>
          <w:sz w:val="24"/>
        </w:rPr>
      </w:pPr>
      <w:r>
        <w:rPr>
          <w:rFonts w:ascii="宋体" w:hAnsi="宋体" w:hint="eastAsia"/>
          <w:sz w:val="24"/>
        </w:rPr>
        <w:t>11.承包人已审慎阅读发包人的授权书，对发包人的授权事项及范围没有异议。</w:t>
      </w:r>
    </w:p>
    <w:p w:rsidR="00B07EE9" w:rsidRDefault="00494454">
      <w:pPr>
        <w:spacing w:line="360" w:lineRule="exact"/>
        <w:ind w:firstLineChars="200" w:firstLine="480"/>
        <w:rPr>
          <w:rFonts w:ascii="宋体" w:hAnsi="宋体"/>
          <w:sz w:val="24"/>
        </w:rPr>
      </w:pPr>
      <w:r>
        <w:rPr>
          <w:rFonts w:ascii="宋体" w:hAnsi="宋体" w:hint="eastAsia"/>
          <w:sz w:val="24"/>
        </w:rPr>
        <w:t>12.本合同经双方代表人签字(或签章)及加盖公章 (或合同专用章)后生效，至工程款付清后终止。</w:t>
      </w:r>
    </w:p>
    <w:p w:rsidR="00B07EE9" w:rsidRDefault="00494454">
      <w:pPr>
        <w:spacing w:line="360" w:lineRule="exact"/>
        <w:ind w:firstLineChars="200" w:firstLine="480"/>
        <w:rPr>
          <w:rFonts w:ascii="宋体" w:hAnsi="宋体"/>
          <w:sz w:val="24"/>
        </w:rPr>
      </w:pPr>
      <w:r>
        <w:rPr>
          <w:rFonts w:ascii="宋体" w:hAnsi="宋体" w:hint="eastAsia"/>
          <w:sz w:val="24"/>
        </w:rPr>
        <w:t>13. 本协议书一式 捌 份，合同双方各执 肆 份。</w:t>
      </w:r>
    </w:p>
    <w:p w:rsidR="00B07EE9" w:rsidRDefault="00494454">
      <w:pPr>
        <w:spacing w:line="360" w:lineRule="exact"/>
        <w:ind w:firstLineChars="200" w:firstLine="480"/>
        <w:rPr>
          <w:rFonts w:ascii="宋体" w:hAnsi="宋体"/>
          <w:sz w:val="24"/>
        </w:rPr>
      </w:pPr>
      <w:r>
        <w:rPr>
          <w:rFonts w:ascii="宋体" w:hAnsi="宋体" w:hint="eastAsia"/>
          <w:sz w:val="24"/>
        </w:rPr>
        <w:t>14.合同未尽事宜，双方另行签订补充协议。补充协议是合同的组成部分，具有同等法律效应。</w:t>
      </w:r>
    </w:p>
    <w:p w:rsidR="00B07EE9" w:rsidRDefault="00B07EE9">
      <w:pPr>
        <w:spacing w:line="360" w:lineRule="exact"/>
        <w:ind w:firstLineChars="200" w:firstLine="480"/>
        <w:rPr>
          <w:rFonts w:ascii="宋体" w:hAnsi="宋体"/>
          <w:sz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B07EE9">
        <w:trPr>
          <w:trHeight w:val="90"/>
        </w:trPr>
        <w:tc>
          <w:tcPr>
            <w:tcW w:w="4530" w:type="dxa"/>
            <w:tcBorders>
              <w:tl2br w:val="nil"/>
              <w:tr2bl w:val="nil"/>
            </w:tcBorders>
          </w:tcPr>
          <w:p w:rsidR="00B07EE9" w:rsidRDefault="00494454">
            <w:pPr>
              <w:spacing w:line="360" w:lineRule="exact"/>
              <w:ind w:firstLineChars="200" w:firstLine="480"/>
              <w:rPr>
                <w:rFonts w:ascii="宋体" w:hAnsi="宋体"/>
                <w:sz w:val="24"/>
              </w:rPr>
            </w:pPr>
            <w:r>
              <w:rPr>
                <w:rFonts w:ascii="宋体" w:hAnsi="宋体" w:hint="eastAsia"/>
                <w:sz w:val="24"/>
              </w:rPr>
              <w:t>发包方：宁德市高速公路养护工程有限公司</w:t>
            </w:r>
          </w:p>
          <w:p w:rsidR="00B07EE9" w:rsidRDefault="00494454">
            <w:pPr>
              <w:spacing w:line="360" w:lineRule="exact"/>
              <w:ind w:firstLineChars="200" w:firstLine="480"/>
              <w:rPr>
                <w:rFonts w:ascii="宋体" w:hAnsi="宋体"/>
                <w:sz w:val="24"/>
              </w:rPr>
            </w:pPr>
            <w:r>
              <w:rPr>
                <w:rFonts w:ascii="宋体" w:hAnsi="宋体" w:hint="eastAsia"/>
                <w:sz w:val="24"/>
              </w:rPr>
              <w:t>（盖单位章）</w:t>
            </w:r>
          </w:p>
          <w:p w:rsidR="00B07EE9" w:rsidRDefault="00494454">
            <w:pPr>
              <w:spacing w:line="360" w:lineRule="exact"/>
              <w:ind w:firstLineChars="200" w:firstLine="480"/>
              <w:rPr>
                <w:rFonts w:ascii="宋体" w:hAnsi="宋体"/>
                <w:sz w:val="24"/>
              </w:rPr>
            </w:pPr>
            <w:r>
              <w:rPr>
                <w:rFonts w:ascii="宋体" w:hAnsi="宋体" w:hint="eastAsia"/>
                <w:sz w:val="24"/>
              </w:rPr>
              <w:t>法定代表人或授权代表人：</w:t>
            </w:r>
          </w:p>
          <w:p w:rsidR="00B07EE9" w:rsidRDefault="00494454">
            <w:pPr>
              <w:spacing w:line="360" w:lineRule="exact"/>
              <w:ind w:firstLineChars="200" w:firstLine="480"/>
              <w:rPr>
                <w:rFonts w:ascii="宋体" w:hAnsi="宋体"/>
                <w:sz w:val="24"/>
              </w:rPr>
            </w:pPr>
            <w:r>
              <w:rPr>
                <w:rFonts w:ascii="宋体" w:hAnsi="宋体" w:hint="eastAsia"/>
                <w:sz w:val="24"/>
              </w:rPr>
              <w:t>（签字或法人章）</w:t>
            </w:r>
          </w:p>
          <w:p w:rsidR="00B07EE9" w:rsidRDefault="00B07EE9">
            <w:pPr>
              <w:spacing w:line="360" w:lineRule="exact"/>
              <w:ind w:firstLineChars="200" w:firstLine="480"/>
              <w:rPr>
                <w:rFonts w:ascii="宋体" w:hAnsi="宋体"/>
                <w:sz w:val="24"/>
              </w:rPr>
            </w:pPr>
          </w:p>
        </w:tc>
        <w:tc>
          <w:tcPr>
            <w:tcW w:w="4530" w:type="dxa"/>
            <w:tcBorders>
              <w:tl2br w:val="nil"/>
              <w:tr2bl w:val="nil"/>
            </w:tcBorders>
          </w:tcPr>
          <w:p w:rsidR="00B07EE9" w:rsidRDefault="00494454">
            <w:pPr>
              <w:spacing w:line="360" w:lineRule="exact"/>
              <w:ind w:firstLineChars="200" w:firstLine="480"/>
              <w:rPr>
                <w:rFonts w:ascii="宋体" w:hAnsi="宋体"/>
                <w:sz w:val="24"/>
              </w:rPr>
            </w:pPr>
            <w:r>
              <w:rPr>
                <w:rFonts w:ascii="宋体" w:hAnsi="宋体" w:hint="eastAsia"/>
                <w:sz w:val="24"/>
              </w:rPr>
              <w:t xml:space="preserve">承包方：                      </w:t>
            </w:r>
          </w:p>
          <w:p w:rsidR="00B07EE9" w:rsidRDefault="00494454">
            <w:pPr>
              <w:spacing w:line="360" w:lineRule="exact"/>
              <w:ind w:firstLineChars="200" w:firstLine="480"/>
              <w:rPr>
                <w:rFonts w:ascii="宋体" w:hAnsi="宋体"/>
                <w:sz w:val="24"/>
              </w:rPr>
            </w:pPr>
            <w:r>
              <w:rPr>
                <w:rFonts w:ascii="宋体" w:hAnsi="宋体" w:hint="eastAsia"/>
                <w:sz w:val="24"/>
              </w:rPr>
              <w:t>（盖单位章）</w:t>
            </w:r>
          </w:p>
          <w:p w:rsidR="00B07EE9" w:rsidRDefault="00494454">
            <w:pPr>
              <w:spacing w:line="360" w:lineRule="exact"/>
              <w:ind w:firstLineChars="200" w:firstLine="480"/>
              <w:rPr>
                <w:rFonts w:ascii="宋体" w:hAnsi="宋体"/>
                <w:sz w:val="24"/>
              </w:rPr>
            </w:pPr>
            <w:r>
              <w:rPr>
                <w:rFonts w:ascii="宋体" w:hAnsi="宋体" w:hint="eastAsia"/>
                <w:sz w:val="24"/>
              </w:rPr>
              <w:t>法定代表人或授权代表人：</w:t>
            </w:r>
          </w:p>
          <w:p w:rsidR="00B07EE9" w:rsidRDefault="00494454">
            <w:pPr>
              <w:spacing w:line="360" w:lineRule="exact"/>
              <w:ind w:firstLineChars="200" w:firstLine="480"/>
              <w:rPr>
                <w:rFonts w:ascii="宋体" w:hAnsi="宋体"/>
                <w:sz w:val="24"/>
              </w:rPr>
            </w:pPr>
            <w:r>
              <w:rPr>
                <w:rFonts w:ascii="宋体" w:hAnsi="宋体" w:hint="eastAsia"/>
                <w:sz w:val="24"/>
              </w:rPr>
              <w:t>（签字或法人章）</w:t>
            </w:r>
          </w:p>
          <w:p w:rsidR="00B07EE9" w:rsidRDefault="00B07EE9">
            <w:pPr>
              <w:spacing w:line="360" w:lineRule="exact"/>
              <w:ind w:firstLineChars="200" w:firstLine="480"/>
              <w:rPr>
                <w:rFonts w:ascii="宋体" w:hAnsi="宋体"/>
                <w:sz w:val="24"/>
              </w:rPr>
            </w:pPr>
          </w:p>
        </w:tc>
      </w:tr>
    </w:tbl>
    <w:p w:rsidR="00B07EE9" w:rsidRDefault="00494454">
      <w:pPr>
        <w:spacing w:line="360" w:lineRule="exact"/>
        <w:ind w:firstLineChars="200" w:firstLine="480"/>
        <w:rPr>
          <w:rFonts w:ascii="宋体" w:hAnsi="宋体"/>
          <w:sz w:val="24"/>
        </w:rPr>
      </w:pPr>
      <w:r>
        <w:rPr>
          <w:rFonts w:ascii="宋体" w:hAnsi="宋体" w:hint="eastAsia"/>
          <w:sz w:val="24"/>
        </w:rPr>
        <w:t>合同签订地：宁德市蕉城区         签订时间： 2023年   月   日</w:t>
      </w: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494454">
      <w:pPr>
        <w:tabs>
          <w:tab w:val="left" w:pos="0"/>
        </w:tabs>
        <w:spacing w:line="440" w:lineRule="exact"/>
        <w:jc w:val="center"/>
        <w:outlineLvl w:val="0"/>
        <w:rPr>
          <w:rFonts w:ascii="宋体" w:hAnsi="宋体" w:cs="Arial"/>
          <w:b/>
          <w:bCs/>
          <w:kern w:val="0"/>
          <w:sz w:val="36"/>
          <w:szCs w:val="36"/>
        </w:rPr>
      </w:pPr>
      <w:r>
        <w:rPr>
          <w:rFonts w:ascii="仿宋_GB2312" w:eastAsia="仿宋_GB2312" w:hAnsi="宋体" w:cs="宋体" w:hint="eastAsia"/>
          <w:b/>
          <w:kern w:val="0"/>
          <w:sz w:val="36"/>
          <w:szCs w:val="36"/>
        </w:rPr>
        <w:lastRenderedPageBreak/>
        <w:t>工程量清单</w:t>
      </w:r>
    </w:p>
    <w:tbl>
      <w:tblPr>
        <w:tblW w:w="9555" w:type="dxa"/>
        <w:tblInd w:w="93" w:type="dxa"/>
        <w:tblLook w:val="04A0"/>
      </w:tblPr>
      <w:tblGrid>
        <w:gridCol w:w="557"/>
        <w:gridCol w:w="3253"/>
        <w:gridCol w:w="1080"/>
        <w:gridCol w:w="1080"/>
        <w:gridCol w:w="1125"/>
        <w:gridCol w:w="1380"/>
        <w:gridCol w:w="1080"/>
      </w:tblGrid>
      <w:tr w:rsidR="00B07EE9">
        <w:trPr>
          <w:trHeight w:val="520"/>
        </w:trPr>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49445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49445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49445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49445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49445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单价（不含税）</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49445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金额</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49445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r>
      <w:tr w:rsidR="00B07EE9">
        <w:trPr>
          <w:trHeight w:val="520"/>
        </w:trPr>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494454">
            <w:pPr>
              <w:jc w:val="center"/>
              <w:rPr>
                <w:rFonts w:ascii="宋体" w:hAnsi="宋体" w:cs="宋体"/>
                <w:b/>
                <w:bCs/>
                <w:color w:val="000000"/>
                <w:sz w:val="22"/>
                <w:szCs w:val="22"/>
              </w:rPr>
            </w:pPr>
            <w:r>
              <w:rPr>
                <w:rFonts w:ascii="宋体" w:hAnsi="宋体" w:cs="宋体" w:hint="eastAsia"/>
                <w:b/>
                <w:bCs/>
                <w:color w:val="000000"/>
                <w:sz w:val="22"/>
                <w:szCs w:val="22"/>
              </w:rPr>
              <w:t>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center"/>
              <w:rPr>
                <w:rFonts w:ascii="宋体" w:hAnsi="宋体" w:cs="宋体"/>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center"/>
              <w:rPr>
                <w:rFonts w:ascii="宋体" w:hAnsi="宋体" w:cs="宋体"/>
                <w:b/>
                <w:bCs/>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B07EE9">
            <w:pPr>
              <w:jc w:val="center"/>
              <w:rPr>
                <w:rFonts w:ascii="宋体" w:hAnsi="宋体" w:cs="宋体"/>
                <w:b/>
                <w:bCs/>
                <w:color w:val="000000"/>
                <w:sz w:val="22"/>
                <w:szCs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B07EE9">
            <w:pPr>
              <w:jc w:val="center"/>
              <w:rPr>
                <w:rFonts w:ascii="宋体" w:hAnsi="宋体" w:cs="宋体"/>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EE9" w:rsidRDefault="00B07EE9">
            <w:pPr>
              <w:jc w:val="center"/>
              <w:rPr>
                <w:rFonts w:ascii="宋体" w:hAnsi="宋体" w:cs="宋体"/>
                <w:b/>
                <w:bCs/>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jc w:val="center"/>
              <w:rPr>
                <w:rFonts w:ascii="宋体" w:hAnsi="宋体" w:cs="宋体"/>
                <w:color w:val="000000"/>
                <w:sz w:val="22"/>
                <w:szCs w:val="22"/>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jc w:val="center"/>
              <w:rPr>
                <w:rFonts w:ascii="宋体" w:hAnsi="宋体" w:cs="宋体"/>
                <w:color w:val="000000"/>
                <w:sz w:val="22"/>
                <w:szCs w:val="22"/>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jc w:val="center"/>
              <w:rPr>
                <w:rFonts w:ascii="宋体" w:hAnsi="宋体" w:cs="宋体"/>
                <w:color w:val="000000"/>
                <w:sz w:val="22"/>
                <w:szCs w:val="22"/>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jc w:val="right"/>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center"/>
              <w:textAlignment w:val="center"/>
              <w:rPr>
                <w:rFonts w:ascii="Arial Narrow" w:eastAsiaTheme="minorEastAsia"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Theme="minorEastAsia" w:hAnsi="Arial Narrow" w:cs="Arial Narrow"/>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EE9" w:rsidRDefault="00B07EE9">
            <w:pPr>
              <w:widowControl/>
              <w:jc w:val="right"/>
              <w:textAlignment w:val="center"/>
              <w:rPr>
                <w:rFonts w:ascii="Arial Narrow" w:eastAsia="Arial Narrow" w:hAnsi="Arial Narrow" w:cs="Arial Narrow"/>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rPr>
                <w:rFonts w:ascii="宋体" w:hAnsi="宋体" w:cs="宋体"/>
                <w:color w:val="000000"/>
                <w:sz w:val="22"/>
                <w:szCs w:val="22"/>
              </w:rPr>
            </w:pPr>
          </w:p>
        </w:tc>
      </w:tr>
      <w:tr w:rsidR="00B07EE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jc w:val="center"/>
              <w:rPr>
                <w:rFonts w:ascii="宋体" w:hAnsi="宋体" w:cs="宋体"/>
                <w:color w:val="000000"/>
                <w:sz w:val="22"/>
                <w:szCs w:val="22"/>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49445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widowControl/>
              <w:jc w:val="right"/>
              <w:textAlignment w:val="center"/>
              <w:rPr>
                <w:rFonts w:ascii="Arial Narrow" w:eastAsia="Arial Narrow" w:hAnsi="Arial Narrow" w:cs="Arial Narrow"/>
                <w:color w:val="000000"/>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EE9" w:rsidRDefault="00B07EE9">
            <w:pPr>
              <w:widowControl/>
              <w:jc w:val="right"/>
              <w:textAlignment w:val="center"/>
              <w:rPr>
                <w:rFonts w:ascii="Arial Narrow" w:eastAsia="Arial Narrow" w:hAnsi="Arial Narrow" w:cs="Arial Narrow"/>
                <w:color w:val="000000"/>
                <w:kern w:val="0"/>
                <w:sz w:val="20"/>
                <w:szCs w:val="20"/>
              </w:rPr>
            </w:pPr>
          </w:p>
        </w:tc>
      </w:tr>
    </w:tbl>
    <w:p w:rsidR="00B07EE9" w:rsidRDefault="00B07EE9">
      <w:pPr>
        <w:pStyle w:val="21"/>
        <w:ind w:leftChars="0" w:left="0"/>
        <w:rPr>
          <w:rFonts w:ascii="宋体" w:hAnsi="宋体"/>
          <w:sz w:val="24"/>
        </w:rPr>
      </w:pPr>
    </w:p>
    <w:p w:rsidR="00B07EE9" w:rsidRDefault="00B07EE9">
      <w:pPr>
        <w:spacing w:line="600" w:lineRule="exact"/>
        <w:jc w:val="center"/>
        <w:outlineLvl w:val="0"/>
        <w:rPr>
          <w:rFonts w:ascii="宋体" w:hAnsi="宋体"/>
          <w:sz w:val="24"/>
        </w:rPr>
      </w:pPr>
    </w:p>
    <w:p w:rsidR="00B07EE9" w:rsidRDefault="00B07EE9">
      <w:pPr>
        <w:spacing w:line="600" w:lineRule="exact"/>
        <w:jc w:val="center"/>
        <w:outlineLvl w:val="0"/>
        <w:rPr>
          <w:rFonts w:ascii="宋体" w:hAnsi="宋体"/>
          <w:sz w:val="24"/>
        </w:rPr>
      </w:pPr>
    </w:p>
    <w:p w:rsidR="00B07EE9" w:rsidRDefault="00B07EE9">
      <w:pPr>
        <w:spacing w:line="600" w:lineRule="exact"/>
        <w:jc w:val="center"/>
        <w:outlineLvl w:val="0"/>
        <w:rPr>
          <w:rFonts w:ascii="宋体" w:hAnsi="宋体"/>
          <w:sz w:val="24"/>
        </w:rPr>
      </w:pPr>
    </w:p>
    <w:p w:rsidR="00B07EE9" w:rsidRDefault="00B07EE9">
      <w:pPr>
        <w:spacing w:line="600" w:lineRule="exact"/>
        <w:jc w:val="center"/>
        <w:outlineLvl w:val="0"/>
        <w:rPr>
          <w:rFonts w:ascii="宋体" w:hAnsi="宋体"/>
          <w:sz w:val="24"/>
        </w:rPr>
      </w:pPr>
    </w:p>
    <w:p w:rsidR="00B07EE9" w:rsidRDefault="00B07EE9">
      <w:pPr>
        <w:spacing w:line="600" w:lineRule="exact"/>
        <w:jc w:val="center"/>
        <w:outlineLvl w:val="0"/>
        <w:rPr>
          <w:rFonts w:ascii="宋体" w:hAnsi="宋体"/>
          <w:sz w:val="24"/>
        </w:rPr>
      </w:pPr>
    </w:p>
    <w:p w:rsidR="00B07EE9" w:rsidRDefault="00B07EE9">
      <w:pPr>
        <w:spacing w:line="600" w:lineRule="exact"/>
        <w:jc w:val="center"/>
        <w:outlineLvl w:val="0"/>
        <w:rPr>
          <w:rFonts w:ascii="宋体" w:hAnsi="宋体"/>
          <w:sz w:val="24"/>
        </w:rPr>
      </w:pPr>
    </w:p>
    <w:p w:rsidR="00B07EE9" w:rsidRDefault="00494454">
      <w:pPr>
        <w:spacing w:line="600" w:lineRule="exact"/>
        <w:jc w:val="center"/>
        <w:outlineLvl w:val="0"/>
        <w:rPr>
          <w:rFonts w:ascii="宋体" w:hAnsi="宋体"/>
          <w:b/>
          <w:bCs/>
          <w:sz w:val="24"/>
        </w:rPr>
      </w:pPr>
      <w:r>
        <w:rPr>
          <w:rFonts w:ascii="宋体" w:hAnsi="宋体" w:hint="eastAsia"/>
          <w:b/>
          <w:bCs/>
          <w:sz w:val="24"/>
        </w:rPr>
        <w:lastRenderedPageBreak/>
        <w:t>廉 政 合 同</w:t>
      </w:r>
    </w:p>
    <w:p w:rsidR="00B07EE9" w:rsidRDefault="00B07EE9">
      <w:pPr>
        <w:adjustRightInd w:val="0"/>
        <w:snapToGrid w:val="0"/>
        <w:spacing w:line="360" w:lineRule="auto"/>
        <w:ind w:firstLineChars="200" w:firstLine="480"/>
        <w:rPr>
          <w:rFonts w:ascii="宋体" w:hAnsi="宋体"/>
          <w:sz w:val="24"/>
        </w:rPr>
      </w:pPr>
    </w:p>
    <w:p w:rsidR="00B07EE9" w:rsidRDefault="00494454">
      <w:pPr>
        <w:adjustRightInd w:val="0"/>
        <w:snapToGrid w:val="0"/>
        <w:spacing w:line="360" w:lineRule="auto"/>
        <w:ind w:firstLineChars="200" w:firstLine="480"/>
        <w:rPr>
          <w:rFonts w:ascii="宋体" w:hAnsi="宋体"/>
          <w:sz w:val="24"/>
        </w:rPr>
      </w:pPr>
      <w:r>
        <w:rPr>
          <w:rFonts w:ascii="宋体" w:hAnsi="宋体" w:hint="eastAsia"/>
          <w:sz w:val="24"/>
        </w:rPr>
        <w:t>甲   方： 宁德市高速公路养护工程有限公司（以下简称甲方）</w:t>
      </w:r>
    </w:p>
    <w:p w:rsidR="00B07EE9" w:rsidRDefault="00494454">
      <w:pPr>
        <w:adjustRightInd w:val="0"/>
        <w:snapToGrid w:val="0"/>
        <w:spacing w:line="360" w:lineRule="auto"/>
        <w:ind w:firstLineChars="200" w:firstLine="480"/>
        <w:rPr>
          <w:rFonts w:ascii="宋体" w:hAnsi="宋体"/>
          <w:sz w:val="24"/>
        </w:rPr>
      </w:pPr>
      <w:r>
        <w:rPr>
          <w:rFonts w:ascii="宋体" w:hAnsi="宋体" w:hint="eastAsia"/>
          <w:sz w:val="24"/>
        </w:rPr>
        <w:t>乙   方：                                （以下简称乙方）</w:t>
      </w:r>
    </w:p>
    <w:p w:rsidR="00B07EE9" w:rsidRDefault="00494454">
      <w:pPr>
        <w:spacing w:line="440" w:lineRule="exact"/>
        <w:ind w:firstLineChars="200" w:firstLine="480"/>
        <w:rPr>
          <w:rFonts w:ascii="宋体" w:hAnsi="宋体"/>
          <w:sz w:val="24"/>
        </w:rPr>
      </w:pPr>
      <w:r>
        <w:rPr>
          <w:rFonts w:ascii="宋体" w:hAnsi="宋体" w:hint="eastAsia"/>
          <w:sz w:val="24"/>
        </w:rPr>
        <w:t>根据《关于在交通基础设施建设中加强廉政建设的若干意见》以及有关工程建设、廉政建设的规定，为做好              工程实施中的党风廉政建设，保证工程高效优质，保证工程资金的安全和有效使用，保证投资效益，特订立如下合同。</w:t>
      </w:r>
    </w:p>
    <w:p w:rsidR="00B07EE9" w:rsidRDefault="00494454">
      <w:pPr>
        <w:spacing w:line="324" w:lineRule="auto"/>
        <w:ind w:firstLineChars="200" w:firstLine="480"/>
        <w:rPr>
          <w:rFonts w:ascii="宋体" w:hAnsi="宋体"/>
          <w:sz w:val="24"/>
        </w:rPr>
      </w:pPr>
      <w:r>
        <w:rPr>
          <w:rFonts w:ascii="宋体" w:hAnsi="宋体" w:hint="eastAsia"/>
          <w:sz w:val="24"/>
        </w:rPr>
        <w:t>一、甲乙双方的权利和义务</w:t>
      </w:r>
    </w:p>
    <w:p w:rsidR="00B07EE9" w:rsidRDefault="00494454">
      <w:pPr>
        <w:spacing w:line="324" w:lineRule="auto"/>
        <w:ind w:firstLineChars="200" w:firstLine="480"/>
        <w:rPr>
          <w:rFonts w:ascii="宋体" w:hAnsi="宋体"/>
          <w:sz w:val="24"/>
        </w:rPr>
      </w:pPr>
      <w:r>
        <w:rPr>
          <w:rFonts w:ascii="宋体" w:hAnsi="宋体" w:hint="eastAsia"/>
          <w:sz w:val="24"/>
        </w:rPr>
        <w:t>1、严格遵守国家法律法规以及有关党风廉政建设的各项规定，严格执行的合同文件，自觉按合同办事。</w:t>
      </w:r>
    </w:p>
    <w:p w:rsidR="00B07EE9" w:rsidRDefault="00494454">
      <w:pPr>
        <w:spacing w:line="324" w:lineRule="auto"/>
        <w:ind w:firstLineChars="200" w:firstLine="480"/>
        <w:rPr>
          <w:rFonts w:ascii="宋体" w:hAnsi="宋体"/>
          <w:sz w:val="24"/>
        </w:rPr>
      </w:pPr>
      <w:r>
        <w:rPr>
          <w:rFonts w:ascii="宋体" w:hAnsi="宋体" w:hint="eastAsia"/>
          <w:sz w:val="24"/>
        </w:rPr>
        <w:t>2、贯彻落实中央“八项规定”、“六项禁令”和关于改进作风、厉行节约的各项规定精神，建立健全廉政制度，开展廉政教育，设立廉政告示牌，公布举报电话，监督并认真查处违法违纪行为。</w:t>
      </w:r>
    </w:p>
    <w:p w:rsidR="00B07EE9" w:rsidRDefault="00494454">
      <w:pPr>
        <w:spacing w:line="324" w:lineRule="auto"/>
        <w:ind w:firstLineChars="200" w:firstLine="480"/>
        <w:rPr>
          <w:rFonts w:ascii="宋体" w:hAnsi="宋体"/>
          <w:sz w:val="24"/>
        </w:rPr>
      </w:pPr>
      <w:r>
        <w:rPr>
          <w:rFonts w:ascii="宋体" w:hAnsi="宋体" w:hint="eastAsia"/>
          <w:sz w:val="24"/>
        </w:rPr>
        <w:t>3、双方的业务活动坚持公开、公正、诚信、透明的原则（法律认定的商业秘密和合同文件另有规定除外），不得损害国家和集体利益，违反工程建设管理规章制度。</w:t>
      </w:r>
    </w:p>
    <w:p w:rsidR="00B07EE9" w:rsidRDefault="00494454">
      <w:pPr>
        <w:spacing w:line="324" w:lineRule="auto"/>
        <w:ind w:firstLineChars="200" w:firstLine="480"/>
        <w:rPr>
          <w:rFonts w:ascii="宋体" w:hAnsi="宋体"/>
          <w:sz w:val="24"/>
        </w:rPr>
      </w:pPr>
      <w:r>
        <w:rPr>
          <w:rFonts w:ascii="宋体" w:hAnsi="宋体" w:hint="eastAsia"/>
          <w:sz w:val="24"/>
        </w:rPr>
        <w:t>4、发现对方在业务活动中有违反廉政规定的行为，有及时提醒对方纠正的权利和义务。</w:t>
      </w:r>
    </w:p>
    <w:p w:rsidR="00B07EE9" w:rsidRDefault="00494454">
      <w:pPr>
        <w:spacing w:line="324" w:lineRule="auto"/>
        <w:ind w:firstLineChars="200" w:firstLine="480"/>
        <w:rPr>
          <w:rFonts w:ascii="宋体" w:hAnsi="宋体"/>
          <w:sz w:val="24"/>
        </w:rPr>
      </w:pPr>
      <w:r>
        <w:rPr>
          <w:rFonts w:ascii="宋体" w:hAnsi="宋体" w:hint="eastAsia"/>
          <w:sz w:val="24"/>
        </w:rPr>
        <w:t>5、发现对方严重违反本合同义务条款的行为，有向其上级有关部门举报、建议给予处理并要求告知处理结果的权利。</w:t>
      </w:r>
    </w:p>
    <w:p w:rsidR="00B07EE9" w:rsidRDefault="00494454">
      <w:pPr>
        <w:spacing w:line="324" w:lineRule="auto"/>
        <w:ind w:firstLineChars="200" w:firstLine="480"/>
        <w:rPr>
          <w:rFonts w:ascii="宋体" w:hAnsi="宋体"/>
          <w:sz w:val="24"/>
        </w:rPr>
      </w:pPr>
      <w:r>
        <w:rPr>
          <w:rFonts w:ascii="宋体" w:hAnsi="宋体" w:hint="eastAsia"/>
          <w:sz w:val="24"/>
        </w:rPr>
        <w:t>二、甲方义务</w:t>
      </w:r>
    </w:p>
    <w:p w:rsidR="00B07EE9" w:rsidRDefault="00494454">
      <w:pPr>
        <w:spacing w:line="324" w:lineRule="auto"/>
        <w:ind w:firstLineChars="200" w:firstLine="480"/>
        <w:rPr>
          <w:rFonts w:ascii="宋体" w:hAnsi="宋体"/>
          <w:sz w:val="24"/>
        </w:rPr>
      </w:pPr>
      <w:r>
        <w:rPr>
          <w:rFonts w:ascii="宋体" w:hAnsi="宋体" w:hint="eastAsia"/>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rsidR="00B07EE9" w:rsidRDefault="00494454">
      <w:pPr>
        <w:spacing w:line="324" w:lineRule="auto"/>
        <w:ind w:firstLineChars="200" w:firstLine="480"/>
        <w:rPr>
          <w:rFonts w:ascii="宋体" w:hAnsi="宋体"/>
          <w:sz w:val="24"/>
        </w:rPr>
      </w:pPr>
      <w:r>
        <w:rPr>
          <w:rFonts w:ascii="宋体" w:hAnsi="宋体" w:hint="eastAsia"/>
          <w:sz w:val="24"/>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rsidR="00B07EE9" w:rsidRDefault="00494454">
      <w:pPr>
        <w:spacing w:line="324" w:lineRule="auto"/>
        <w:ind w:firstLineChars="200" w:firstLine="480"/>
        <w:rPr>
          <w:rFonts w:ascii="宋体" w:hAnsi="宋体"/>
          <w:sz w:val="24"/>
        </w:rPr>
      </w:pPr>
      <w:r>
        <w:rPr>
          <w:rFonts w:ascii="宋体" w:hAnsi="宋体" w:hint="eastAsia"/>
          <w:sz w:val="24"/>
        </w:rPr>
        <w:t>3、甲方及其工作人员不得要求或者接受乙方为其住房装修、婚丧嫁娶活动、配偶子女的工作安排以及出国出境、旅游等提供方便等。</w:t>
      </w:r>
    </w:p>
    <w:p w:rsidR="00B07EE9" w:rsidRDefault="00494454">
      <w:pPr>
        <w:spacing w:line="324" w:lineRule="auto"/>
        <w:ind w:firstLineChars="200" w:firstLine="480"/>
        <w:rPr>
          <w:rFonts w:ascii="宋体" w:hAnsi="宋体"/>
          <w:sz w:val="24"/>
        </w:rPr>
      </w:pPr>
      <w:r>
        <w:rPr>
          <w:rFonts w:ascii="宋体" w:hAnsi="宋体" w:hint="eastAsia"/>
          <w:sz w:val="24"/>
        </w:rPr>
        <w:t>4、甲方工作人员及其配偶、子女不得从事与甲方工程有关的材料设备供应、工程分包、劳务等经济活动等。</w:t>
      </w:r>
    </w:p>
    <w:p w:rsidR="00B07EE9" w:rsidRDefault="00494454">
      <w:pPr>
        <w:spacing w:line="324" w:lineRule="auto"/>
        <w:ind w:firstLineChars="200" w:firstLine="480"/>
        <w:rPr>
          <w:rFonts w:ascii="宋体" w:hAnsi="宋体"/>
          <w:sz w:val="24"/>
        </w:rPr>
      </w:pPr>
      <w:r>
        <w:rPr>
          <w:rFonts w:ascii="宋体" w:hAnsi="宋体" w:hint="eastAsia"/>
          <w:sz w:val="24"/>
        </w:rPr>
        <w:t>5、甲方工作人员不得向乙方介绍亲属或亲友从事与甲方工作有关的经济活动，不得以任何理由向乙方推荐分包单位或推销材料，不得要求乙方购买合同规定外的材料和设备。</w:t>
      </w:r>
    </w:p>
    <w:p w:rsidR="00B07EE9" w:rsidRDefault="00494454">
      <w:pPr>
        <w:spacing w:line="324" w:lineRule="auto"/>
        <w:ind w:firstLineChars="200" w:firstLine="480"/>
        <w:rPr>
          <w:rFonts w:ascii="宋体" w:hAnsi="宋体"/>
          <w:sz w:val="24"/>
        </w:rPr>
      </w:pPr>
      <w:r>
        <w:rPr>
          <w:rFonts w:ascii="宋体" w:hAnsi="宋体" w:hint="eastAsia"/>
          <w:sz w:val="24"/>
        </w:rPr>
        <w:t>6、甲方工作人员要秉公办事，不准吃拿卡要、营私舞弊，不准利用职权从事各种个人有</w:t>
      </w:r>
      <w:r>
        <w:rPr>
          <w:rFonts w:ascii="宋体" w:hAnsi="宋体" w:hint="eastAsia"/>
          <w:sz w:val="24"/>
        </w:rPr>
        <w:lastRenderedPageBreak/>
        <w:t>偿中介活动和安排个人施工队伍。</w:t>
      </w:r>
    </w:p>
    <w:p w:rsidR="00B07EE9" w:rsidRDefault="00494454">
      <w:pPr>
        <w:spacing w:line="324" w:lineRule="auto"/>
        <w:ind w:firstLineChars="200" w:firstLine="480"/>
        <w:rPr>
          <w:rFonts w:ascii="宋体" w:hAnsi="宋体"/>
          <w:sz w:val="24"/>
        </w:rPr>
      </w:pPr>
      <w:r>
        <w:rPr>
          <w:rFonts w:ascii="宋体" w:hAnsi="宋体" w:hint="eastAsia"/>
          <w:sz w:val="24"/>
        </w:rPr>
        <w:t>三、乙方义务</w:t>
      </w:r>
    </w:p>
    <w:p w:rsidR="00B07EE9" w:rsidRDefault="00494454">
      <w:pPr>
        <w:spacing w:line="324" w:lineRule="auto"/>
        <w:ind w:firstLineChars="200" w:firstLine="480"/>
        <w:rPr>
          <w:rFonts w:ascii="宋体" w:hAnsi="宋体"/>
          <w:sz w:val="24"/>
        </w:rPr>
      </w:pPr>
      <w:r>
        <w:rPr>
          <w:rFonts w:ascii="宋体" w:hAnsi="宋体" w:hint="eastAsia"/>
          <w:sz w:val="24"/>
        </w:rPr>
        <w:t>1、乙方应当通过正常途径开展相关业务工作，不得以任何理由向甲方工作人员及第三方行贿或赠送礼品、现金、有价证券、支付凭证、商业预付卡、电子礼品预付卡、微信红包、提货券、购物卡、土特产品、贵重物品等。</w:t>
      </w:r>
    </w:p>
    <w:p w:rsidR="00B07EE9" w:rsidRDefault="00494454">
      <w:pPr>
        <w:spacing w:line="324" w:lineRule="auto"/>
        <w:ind w:firstLineChars="200" w:firstLine="480"/>
        <w:rPr>
          <w:rFonts w:ascii="宋体" w:hAnsi="宋体"/>
          <w:sz w:val="24"/>
        </w:rPr>
      </w:pPr>
      <w:r>
        <w:rPr>
          <w:rFonts w:ascii="宋体" w:hAnsi="宋体" w:hint="eastAsia"/>
          <w:sz w:val="24"/>
        </w:rPr>
        <w:t>2、乙方不得以任何名义为甲方及其工作人员报销应由甲方或甲方工作人员个人支付的任何费用。</w:t>
      </w:r>
    </w:p>
    <w:p w:rsidR="00B07EE9" w:rsidRDefault="00494454">
      <w:pPr>
        <w:spacing w:line="324" w:lineRule="auto"/>
        <w:ind w:firstLineChars="200" w:firstLine="480"/>
        <w:rPr>
          <w:rFonts w:ascii="宋体" w:hAnsi="宋体"/>
          <w:sz w:val="24"/>
        </w:rPr>
      </w:pPr>
      <w:r>
        <w:rPr>
          <w:rFonts w:ascii="宋体" w:hAnsi="宋体" w:hint="eastAsia"/>
          <w:sz w:val="24"/>
        </w:rPr>
        <w:t>3、乙方不得以任何理由组织安排甲方工作人员参与赌博、出入高档私人会所、参加超标准宴请及娱乐、健身、旅游等活动。</w:t>
      </w:r>
    </w:p>
    <w:p w:rsidR="00B07EE9" w:rsidRDefault="00494454">
      <w:pPr>
        <w:spacing w:line="324" w:lineRule="auto"/>
        <w:ind w:firstLineChars="200" w:firstLine="480"/>
        <w:rPr>
          <w:rFonts w:ascii="宋体" w:hAnsi="宋体"/>
          <w:sz w:val="24"/>
        </w:rPr>
      </w:pPr>
      <w:r>
        <w:rPr>
          <w:rFonts w:ascii="宋体" w:hAnsi="宋体" w:hint="eastAsia"/>
          <w:sz w:val="24"/>
        </w:rPr>
        <w:t>4、乙方不得为甲方和甲方工作人员购置或提供通讯工具、交通工具和高档办公用品等。</w:t>
      </w:r>
    </w:p>
    <w:p w:rsidR="00B07EE9" w:rsidRDefault="00494454">
      <w:pPr>
        <w:spacing w:line="324" w:lineRule="auto"/>
        <w:ind w:firstLineChars="200" w:firstLine="480"/>
        <w:rPr>
          <w:rFonts w:ascii="宋体" w:hAnsi="宋体"/>
          <w:sz w:val="24"/>
        </w:rPr>
      </w:pPr>
      <w:r>
        <w:rPr>
          <w:rFonts w:ascii="宋体" w:hAnsi="宋体" w:hint="eastAsia"/>
          <w:sz w:val="24"/>
        </w:rPr>
        <w:t>5、乙方不得为谋取私利擅自与甲方工作人员就有关工作问题进行私下商谈或者达成默契。</w:t>
      </w:r>
    </w:p>
    <w:p w:rsidR="00B07EE9" w:rsidRDefault="00494454">
      <w:pPr>
        <w:spacing w:line="324" w:lineRule="auto"/>
        <w:ind w:firstLineChars="200" w:firstLine="480"/>
        <w:rPr>
          <w:rFonts w:ascii="宋体" w:hAnsi="宋体"/>
          <w:sz w:val="24"/>
        </w:rPr>
      </w:pPr>
      <w:r>
        <w:rPr>
          <w:rFonts w:ascii="宋体" w:hAnsi="宋体" w:hint="eastAsia"/>
          <w:sz w:val="24"/>
        </w:rPr>
        <w:t>四、甲乙双方如发现对方工作人员有违反上述条款者，应立即向甲方纪检监察部门举报，举报电话：0591-38209821，举报邮箱：</w:t>
      </w:r>
      <w:hyperlink r:id="rId12" w:history="1">
        <w:r>
          <w:rPr>
            <w:rFonts w:ascii="宋体" w:hAnsi="宋体" w:hint="eastAsia"/>
            <w:sz w:val="24"/>
          </w:rPr>
          <w:t>jw@fjgsyh.com</w:t>
        </w:r>
      </w:hyperlink>
      <w:r>
        <w:rPr>
          <w:rFonts w:ascii="宋体" w:hAnsi="宋体" w:hint="eastAsia"/>
          <w:sz w:val="24"/>
        </w:rPr>
        <w:t>。</w:t>
      </w:r>
    </w:p>
    <w:p w:rsidR="00B07EE9" w:rsidRDefault="00494454">
      <w:pPr>
        <w:spacing w:line="324" w:lineRule="auto"/>
        <w:ind w:firstLineChars="200" w:firstLine="480"/>
        <w:rPr>
          <w:rFonts w:ascii="宋体" w:hAnsi="宋体"/>
          <w:sz w:val="24"/>
        </w:rPr>
      </w:pPr>
      <w:r>
        <w:rPr>
          <w:rFonts w:ascii="宋体" w:hAnsi="宋体" w:hint="eastAsia"/>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rsidR="00B07EE9" w:rsidRDefault="00494454">
      <w:pPr>
        <w:spacing w:line="324" w:lineRule="auto"/>
        <w:ind w:firstLineChars="200" w:firstLine="480"/>
        <w:rPr>
          <w:rFonts w:ascii="宋体" w:hAnsi="宋体"/>
          <w:sz w:val="24"/>
        </w:rPr>
      </w:pPr>
      <w:r>
        <w:rPr>
          <w:rFonts w:ascii="宋体" w:hAnsi="宋体" w:hint="eastAsia"/>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rsidR="00B07EE9" w:rsidRDefault="00494454">
      <w:pPr>
        <w:spacing w:line="324" w:lineRule="auto"/>
        <w:ind w:firstLineChars="200" w:firstLine="480"/>
        <w:rPr>
          <w:rFonts w:ascii="宋体" w:hAnsi="宋体"/>
          <w:sz w:val="24"/>
        </w:rPr>
      </w:pPr>
      <w:r>
        <w:rPr>
          <w:rFonts w:ascii="宋体" w:hAnsi="宋体" w:hint="eastAsia"/>
          <w:sz w:val="24"/>
        </w:rPr>
        <w:t>七、本合同作为的附件，与工程施工合同具有同等的法律效力，经合同双方法定代表人签字(或签章)并加盖公章(或合同专用章)后立即生效。</w:t>
      </w:r>
    </w:p>
    <w:p w:rsidR="00B07EE9" w:rsidRDefault="00494454">
      <w:pPr>
        <w:spacing w:line="324" w:lineRule="auto"/>
        <w:ind w:firstLineChars="200" w:firstLine="480"/>
        <w:rPr>
          <w:rFonts w:ascii="宋体" w:hAnsi="宋体"/>
          <w:sz w:val="24"/>
        </w:rPr>
      </w:pPr>
      <w:r>
        <w:rPr>
          <w:rFonts w:ascii="宋体" w:hAnsi="宋体" w:hint="eastAsia"/>
          <w:sz w:val="24"/>
        </w:rPr>
        <w:t>八、本合同有效期为甲乙双方签署之日起至该工程项目竣工验收后止。</w:t>
      </w:r>
    </w:p>
    <w:p w:rsidR="00B07EE9" w:rsidRDefault="00494454">
      <w:pPr>
        <w:spacing w:line="324" w:lineRule="auto"/>
        <w:ind w:firstLineChars="200" w:firstLine="480"/>
        <w:rPr>
          <w:rFonts w:ascii="宋体" w:hAnsi="宋体"/>
          <w:sz w:val="24"/>
        </w:rPr>
      </w:pPr>
      <w:r>
        <w:rPr>
          <w:rFonts w:ascii="宋体" w:hAnsi="宋体" w:hint="eastAsia"/>
          <w:sz w:val="24"/>
        </w:rPr>
        <w:t>九、本合同执行情况的监督检查由甲乙双方或双方上级单位的纪检监察机关负责。</w:t>
      </w:r>
    </w:p>
    <w:p w:rsidR="00B07EE9" w:rsidRDefault="00494454">
      <w:pPr>
        <w:spacing w:line="324" w:lineRule="auto"/>
        <w:ind w:firstLineChars="200" w:firstLine="480"/>
        <w:rPr>
          <w:rFonts w:ascii="宋体" w:hAnsi="宋体"/>
          <w:sz w:val="24"/>
        </w:rPr>
      </w:pPr>
      <w:r>
        <w:rPr>
          <w:rFonts w:ascii="宋体" w:hAnsi="宋体" w:hint="eastAsia"/>
          <w:sz w:val="24"/>
        </w:rPr>
        <w:t>十、本合同一式捌份，由甲乙双方各执肆份，甲乙双方纪检监察部门各存一份备案。</w:t>
      </w:r>
    </w:p>
    <w:p w:rsidR="00B07EE9" w:rsidRDefault="00B07EE9">
      <w:pPr>
        <w:spacing w:line="324" w:lineRule="auto"/>
        <w:ind w:firstLineChars="171" w:firstLine="410"/>
        <w:rPr>
          <w:rFonts w:ascii="宋体" w:hAnsi="宋体"/>
          <w:sz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B07EE9">
        <w:trPr>
          <w:trHeight w:val="90"/>
        </w:trPr>
        <w:tc>
          <w:tcPr>
            <w:tcW w:w="4530" w:type="dxa"/>
            <w:tcBorders>
              <w:tl2br w:val="nil"/>
              <w:tr2bl w:val="nil"/>
            </w:tcBorders>
          </w:tcPr>
          <w:p w:rsidR="00B07EE9" w:rsidRDefault="00494454">
            <w:pPr>
              <w:spacing w:line="600" w:lineRule="exact"/>
              <w:rPr>
                <w:rFonts w:ascii="宋体" w:hAnsi="宋体"/>
                <w:sz w:val="24"/>
              </w:rPr>
            </w:pPr>
            <w:r>
              <w:rPr>
                <w:rFonts w:ascii="宋体" w:hAnsi="宋体" w:hint="eastAsia"/>
                <w:sz w:val="24"/>
              </w:rPr>
              <w:t>甲方：宁德市高速公路养护工程有限公司</w:t>
            </w:r>
          </w:p>
          <w:p w:rsidR="00B07EE9" w:rsidRDefault="00494454">
            <w:pPr>
              <w:spacing w:line="600" w:lineRule="exact"/>
              <w:rPr>
                <w:rFonts w:ascii="宋体" w:hAnsi="宋体"/>
                <w:sz w:val="24"/>
              </w:rPr>
            </w:pPr>
            <w:r>
              <w:rPr>
                <w:rFonts w:ascii="宋体" w:hAnsi="宋体" w:hint="eastAsia"/>
                <w:sz w:val="24"/>
              </w:rPr>
              <w:t>（盖单位章）</w:t>
            </w:r>
          </w:p>
          <w:p w:rsidR="00B07EE9" w:rsidRDefault="00494454">
            <w:pPr>
              <w:spacing w:line="600" w:lineRule="exact"/>
              <w:rPr>
                <w:rFonts w:ascii="宋体" w:hAnsi="宋体"/>
                <w:sz w:val="24"/>
              </w:rPr>
            </w:pPr>
            <w:r>
              <w:rPr>
                <w:rFonts w:ascii="宋体" w:hAnsi="宋体" w:hint="eastAsia"/>
                <w:sz w:val="24"/>
              </w:rPr>
              <w:t>法定代表人或授权代表人：</w:t>
            </w:r>
          </w:p>
          <w:p w:rsidR="00B07EE9" w:rsidRDefault="00494454">
            <w:pPr>
              <w:spacing w:line="600" w:lineRule="exact"/>
              <w:rPr>
                <w:rFonts w:ascii="宋体" w:hAnsi="宋体"/>
                <w:sz w:val="24"/>
              </w:rPr>
            </w:pPr>
            <w:r>
              <w:rPr>
                <w:rFonts w:ascii="宋体" w:hAnsi="宋体" w:hint="eastAsia"/>
                <w:sz w:val="24"/>
              </w:rPr>
              <w:t>（签字或法人章）</w:t>
            </w:r>
          </w:p>
          <w:p w:rsidR="00B07EE9" w:rsidRDefault="00B07EE9">
            <w:pPr>
              <w:pStyle w:val="30"/>
              <w:ind w:leftChars="0" w:left="0"/>
              <w:rPr>
                <w:sz w:val="24"/>
              </w:rPr>
            </w:pPr>
          </w:p>
        </w:tc>
        <w:tc>
          <w:tcPr>
            <w:tcW w:w="4530" w:type="dxa"/>
            <w:tcBorders>
              <w:tl2br w:val="nil"/>
              <w:tr2bl w:val="nil"/>
            </w:tcBorders>
          </w:tcPr>
          <w:p w:rsidR="00B07EE9" w:rsidRDefault="00494454">
            <w:pPr>
              <w:spacing w:line="600" w:lineRule="exact"/>
              <w:ind w:leftChars="133" w:left="279"/>
              <w:rPr>
                <w:rFonts w:ascii="宋体" w:hAnsi="宋体"/>
                <w:sz w:val="24"/>
              </w:rPr>
            </w:pPr>
            <w:r>
              <w:rPr>
                <w:rFonts w:ascii="宋体" w:hAnsi="宋体" w:hint="eastAsia"/>
                <w:sz w:val="24"/>
              </w:rPr>
              <w:t xml:space="preserve">乙方： </w:t>
            </w:r>
          </w:p>
          <w:p w:rsidR="00B07EE9" w:rsidRDefault="00494454">
            <w:pPr>
              <w:spacing w:line="600" w:lineRule="exact"/>
              <w:ind w:firstLineChars="100" w:firstLine="240"/>
              <w:rPr>
                <w:rFonts w:ascii="宋体" w:hAnsi="宋体"/>
                <w:sz w:val="24"/>
              </w:rPr>
            </w:pPr>
            <w:r>
              <w:rPr>
                <w:rFonts w:ascii="宋体" w:hAnsi="宋体" w:hint="eastAsia"/>
                <w:sz w:val="24"/>
              </w:rPr>
              <w:t>（盖单位章）</w:t>
            </w:r>
          </w:p>
          <w:p w:rsidR="00B07EE9" w:rsidRDefault="00494454">
            <w:pPr>
              <w:spacing w:line="600" w:lineRule="exact"/>
              <w:ind w:firstLineChars="100" w:firstLine="240"/>
              <w:rPr>
                <w:rFonts w:ascii="宋体" w:hAnsi="宋体"/>
                <w:sz w:val="24"/>
              </w:rPr>
            </w:pPr>
            <w:r>
              <w:rPr>
                <w:rFonts w:ascii="宋体" w:hAnsi="宋体" w:hint="eastAsia"/>
                <w:sz w:val="24"/>
              </w:rPr>
              <w:t>法定代表人或授权代表人：</w:t>
            </w:r>
          </w:p>
          <w:p w:rsidR="00B07EE9" w:rsidRDefault="00494454">
            <w:pPr>
              <w:spacing w:line="600" w:lineRule="exact"/>
              <w:ind w:firstLineChars="100" w:firstLine="240"/>
              <w:rPr>
                <w:rFonts w:ascii="宋体" w:hAnsi="宋体"/>
                <w:sz w:val="24"/>
              </w:rPr>
            </w:pPr>
            <w:r>
              <w:rPr>
                <w:rFonts w:ascii="宋体" w:hAnsi="宋体" w:hint="eastAsia"/>
                <w:sz w:val="24"/>
              </w:rPr>
              <w:t>（签字或法人章）</w:t>
            </w:r>
          </w:p>
          <w:p w:rsidR="00B07EE9" w:rsidRDefault="00B07EE9">
            <w:pPr>
              <w:pStyle w:val="30"/>
              <w:ind w:leftChars="0" w:left="0"/>
              <w:rPr>
                <w:sz w:val="24"/>
              </w:rPr>
            </w:pPr>
          </w:p>
        </w:tc>
      </w:tr>
    </w:tbl>
    <w:p w:rsidR="00B07EE9" w:rsidRDefault="00B07EE9" w:rsidP="00494454">
      <w:pPr>
        <w:pStyle w:val="20"/>
        <w:ind w:firstLine="480"/>
        <w:rPr>
          <w:rFonts w:ascii="宋体" w:hAnsi="宋体"/>
          <w:kern w:val="2"/>
          <w:sz w:val="24"/>
          <w:szCs w:val="24"/>
        </w:rPr>
      </w:pPr>
    </w:p>
    <w:p w:rsidR="00B07EE9" w:rsidRDefault="00494454">
      <w:pPr>
        <w:spacing w:line="300" w:lineRule="auto"/>
        <w:rPr>
          <w:rFonts w:ascii="宋体" w:hAnsi="宋体"/>
          <w:sz w:val="24"/>
        </w:rPr>
      </w:pPr>
      <w:r>
        <w:rPr>
          <w:rFonts w:ascii="宋体" w:hAnsi="宋体" w:hint="eastAsia"/>
          <w:sz w:val="24"/>
        </w:rPr>
        <w:t xml:space="preserve">  签订时间： 2023年   月   日</w:t>
      </w:r>
    </w:p>
    <w:p w:rsidR="00B07EE9" w:rsidRDefault="00494454">
      <w:pPr>
        <w:widowControl/>
        <w:spacing w:line="500" w:lineRule="atLeast"/>
        <w:jc w:val="center"/>
        <w:rPr>
          <w:rFonts w:ascii="仿宋_GB2312" w:eastAsia="仿宋_GB2312" w:hAnsi="宋体" w:cs="宋体"/>
          <w:b/>
          <w:kern w:val="0"/>
          <w:sz w:val="36"/>
          <w:szCs w:val="36"/>
        </w:rPr>
      </w:pPr>
      <w:r>
        <w:rPr>
          <w:rFonts w:ascii="宋体" w:hAnsi="宋体" w:cs="宋体" w:hint="eastAsia"/>
          <w:sz w:val="28"/>
          <w:szCs w:val="28"/>
        </w:rPr>
        <w:br w:type="page"/>
      </w:r>
      <w:r>
        <w:rPr>
          <w:rFonts w:ascii="仿宋_GB2312" w:eastAsia="仿宋_GB2312" w:hAnsi="宋体" w:cs="宋体" w:hint="eastAsia"/>
          <w:b/>
          <w:kern w:val="0"/>
          <w:sz w:val="36"/>
          <w:szCs w:val="36"/>
        </w:rPr>
        <w:lastRenderedPageBreak/>
        <w:t>五、图纸</w:t>
      </w:r>
    </w:p>
    <w:p w:rsidR="00B07EE9" w:rsidRDefault="00494454" w:rsidP="00494454">
      <w:pPr>
        <w:pStyle w:val="20"/>
        <w:ind w:firstLine="723"/>
        <w:rPr>
          <w:rFonts w:ascii="仿宋_GB2312" w:eastAsia="仿宋_GB2312" w:hAnsi="宋体" w:cs="宋体"/>
          <w:b/>
          <w:sz w:val="36"/>
          <w:szCs w:val="36"/>
        </w:rPr>
      </w:pPr>
      <w:r>
        <w:rPr>
          <w:rFonts w:ascii="仿宋_GB2312" w:eastAsia="仿宋_GB2312" w:hAnsi="宋体" w:cs="宋体" w:hint="eastAsia"/>
          <w:b/>
          <w:sz w:val="36"/>
          <w:szCs w:val="36"/>
        </w:rPr>
        <w:t>详见另册</w:t>
      </w:r>
    </w:p>
    <w:p w:rsidR="00B07EE9" w:rsidRDefault="00B07EE9">
      <w:pPr>
        <w:pStyle w:val="21"/>
        <w:rPr>
          <w:rFonts w:ascii="仿宋_GB2312" w:eastAsia="仿宋_GB2312" w:hAnsi="宋体" w:cs="宋体"/>
          <w:b/>
          <w:kern w:val="0"/>
          <w:sz w:val="36"/>
          <w:szCs w:val="36"/>
        </w:rPr>
      </w:pPr>
    </w:p>
    <w:p w:rsidR="00B07EE9" w:rsidRDefault="00B07EE9">
      <w:pPr>
        <w:pStyle w:val="21"/>
        <w:rPr>
          <w:rFonts w:ascii="仿宋_GB2312" w:eastAsia="仿宋_GB2312" w:hAnsi="宋体" w:cs="宋体"/>
          <w:b/>
          <w:kern w:val="0"/>
          <w:sz w:val="36"/>
          <w:szCs w:val="36"/>
        </w:rPr>
      </w:pPr>
    </w:p>
    <w:p w:rsidR="00B07EE9" w:rsidRDefault="00B07EE9">
      <w:pPr>
        <w:pStyle w:val="21"/>
        <w:rPr>
          <w:rFonts w:ascii="仿宋_GB2312" w:eastAsia="仿宋_GB2312" w:hAnsi="宋体" w:cs="宋体"/>
          <w:b/>
          <w:kern w:val="0"/>
          <w:sz w:val="36"/>
          <w:szCs w:val="36"/>
        </w:rPr>
      </w:pPr>
    </w:p>
    <w:p w:rsidR="00B07EE9" w:rsidRDefault="00B07EE9">
      <w:pPr>
        <w:pStyle w:val="21"/>
        <w:rPr>
          <w:rFonts w:ascii="仿宋_GB2312" w:eastAsia="仿宋_GB2312" w:hAnsi="宋体" w:cs="宋体"/>
          <w:b/>
          <w:kern w:val="0"/>
          <w:sz w:val="36"/>
          <w:szCs w:val="36"/>
        </w:rPr>
      </w:pPr>
    </w:p>
    <w:p w:rsidR="00B07EE9" w:rsidRDefault="00B07EE9">
      <w:pPr>
        <w:pStyle w:val="21"/>
        <w:rPr>
          <w:rFonts w:ascii="仿宋_GB2312" w:eastAsia="仿宋_GB2312" w:hAnsi="宋体" w:cs="宋体"/>
          <w:b/>
          <w:kern w:val="0"/>
          <w:sz w:val="36"/>
          <w:szCs w:val="36"/>
        </w:rPr>
      </w:pPr>
    </w:p>
    <w:p w:rsidR="00B07EE9" w:rsidRDefault="00B07EE9">
      <w:pPr>
        <w:pStyle w:val="21"/>
        <w:rPr>
          <w:rFonts w:ascii="仿宋_GB2312" w:eastAsia="仿宋_GB2312" w:hAnsi="宋体" w:cs="宋体"/>
          <w:b/>
          <w:kern w:val="0"/>
          <w:sz w:val="36"/>
          <w:szCs w:val="36"/>
        </w:rPr>
      </w:pPr>
    </w:p>
    <w:p w:rsidR="00B07EE9" w:rsidRDefault="00B07EE9">
      <w:pPr>
        <w:pStyle w:val="21"/>
        <w:rPr>
          <w:rFonts w:ascii="仿宋_GB2312" w:eastAsia="仿宋_GB2312" w:hAnsi="宋体" w:cs="宋体"/>
          <w:b/>
          <w:kern w:val="0"/>
          <w:sz w:val="36"/>
          <w:szCs w:val="36"/>
        </w:rPr>
      </w:pPr>
    </w:p>
    <w:p w:rsidR="00B07EE9" w:rsidRDefault="00B07EE9">
      <w:pPr>
        <w:pStyle w:val="21"/>
        <w:rPr>
          <w:rFonts w:ascii="仿宋_GB2312" w:eastAsia="仿宋_GB2312" w:hAnsi="宋体" w:cs="宋体"/>
          <w:b/>
          <w:kern w:val="0"/>
          <w:sz w:val="36"/>
          <w:szCs w:val="36"/>
        </w:rPr>
      </w:pPr>
    </w:p>
    <w:p w:rsidR="00B07EE9" w:rsidRDefault="00B07EE9">
      <w:pPr>
        <w:pStyle w:val="21"/>
        <w:rPr>
          <w:rFonts w:ascii="仿宋_GB2312" w:eastAsia="仿宋_GB2312" w:hAnsi="宋体" w:cs="宋体"/>
          <w:b/>
          <w:kern w:val="0"/>
          <w:sz w:val="36"/>
          <w:szCs w:val="36"/>
        </w:rPr>
      </w:pPr>
    </w:p>
    <w:p w:rsidR="00B07EE9" w:rsidRDefault="00B07EE9">
      <w:pPr>
        <w:pStyle w:val="21"/>
        <w:ind w:leftChars="0" w:left="0"/>
        <w:rPr>
          <w:rFonts w:ascii="仿宋_GB2312" w:eastAsia="仿宋_GB2312" w:hAnsi="宋体" w:cs="宋体"/>
          <w:b/>
          <w:kern w:val="0"/>
          <w:sz w:val="36"/>
          <w:szCs w:val="36"/>
        </w:rPr>
      </w:pPr>
    </w:p>
    <w:p w:rsidR="00B07EE9" w:rsidRDefault="00B07EE9">
      <w:pPr>
        <w:pStyle w:val="21"/>
        <w:ind w:leftChars="0" w:left="0"/>
        <w:rPr>
          <w:rFonts w:ascii="仿宋_GB2312" w:eastAsia="仿宋_GB2312" w:hAnsi="宋体" w:cs="宋体"/>
          <w:b/>
          <w:kern w:val="0"/>
          <w:sz w:val="36"/>
          <w:szCs w:val="36"/>
        </w:rPr>
      </w:pPr>
    </w:p>
    <w:p w:rsidR="00B07EE9" w:rsidRDefault="00B07EE9">
      <w:pPr>
        <w:tabs>
          <w:tab w:val="left" w:pos="0"/>
        </w:tabs>
        <w:spacing w:line="440" w:lineRule="exact"/>
        <w:outlineLvl w:val="0"/>
        <w:rPr>
          <w:rFonts w:ascii="仿宋_GB2312" w:eastAsia="仿宋_GB2312" w:hAnsi="宋体" w:cs="宋体"/>
          <w:b/>
          <w:kern w:val="0"/>
          <w:sz w:val="36"/>
          <w:szCs w:val="36"/>
        </w:rPr>
      </w:pPr>
    </w:p>
    <w:p w:rsidR="00B07EE9" w:rsidRDefault="00B07EE9">
      <w:pPr>
        <w:tabs>
          <w:tab w:val="left" w:pos="0"/>
        </w:tabs>
        <w:spacing w:line="440" w:lineRule="exact"/>
        <w:outlineLvl w:val="0"/>
        <w:rPr>
          <w:rFonts w:ascii="仿宋_GB2312" w:eastAsia="仿宋_GB2312" w:hAnsi="宋体" w:cs="宋体"/>
          <w:b/>
          <w:kern w:val="0"/>
          <w:sz w:val="36"/>
          <w:szCs w:val="36"/>
        </w:rPr>
      </w:pPr>
    </w:p>
    <w:p w:rsidR="00B07EE9" w:rsidRDefault="00B07EE9">
      <w:pPr>
        <w:tabs>
          <w:tab w:val="left" w:pos="0"/>
        </w:tabs>
        <w:spacing w:line="440" w:lineRule="exact"/>
        <w:outlineLvl w:val="0"/>
        <w:rPr>
          <w:rFonts w:ascii="仿宋_GB2312" w:eastAsia="仿宋_GB2312" w:hAnsi="宋体" w:cs="宋体"/>
          <w:b/>
          <w:kern w:val="0"/>
          <w:sz w:val="36"/>
          <w:szCs w:val="36"/>
        </w:rPr>
      </w:pPr>
    </w:p>
    <w:p w:rsidR="00B07EE9" w:rsidRDefault="00B07EE9">
      <w:pPr>
        <w:tabs>
          <w:tab w:val="left" w:pos="0"/>
        </w:tabs>
        <w:spacing w:line="440" w:lineRule="exact"/>
        <w:outlineLvl w:val="0"/>
        <w:rPr>
          <w:rFonts w:ascii="仿宋_GB2312" w:eastAsia="仿宋_GB2312" w:hAnsi="宋体" w:cs="宋体"/>
          <w:b/>
          <w:kern w:val="0"/>
          <w:sz w:val="36"/>
          <w:szCs w:val="36"/>
        </w:rPr>
      </w:pPr>
    </w:p>
    <w:p w:rsidR="00B07EE9" w:rsidRDefault="00B07EE9">
      <w:pPr>
        <w:tabs>
          <w:tab w:val="left" w:pos="0"/>
        </w:tabs>
        <w:spacing w:line="440" w:lineRule="exact"/>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B07EE9">
      <w:pPr>
        <w:tabs>
          <w:tab w:val="left" w:pos="0"/>
        </w:tabs>
        <w:spacing w:line="440" w:lineRule="exact"/>
        <w:jc w:val="center"/>
        <w:outlineLvl w:val="0"/>
        <w:rPr>
          <w:rFonts w:ascii="仿宋_GB2312" w:eastAsia="仿宋_GB2312" w:hAnsi="宋体" w:cs="宋体"/>
          <w:b/>
          <w:kern w:val="0"/>
          <w:sz w:val="36"/>
          <w:szCs w:val="36"/>
        </w:rPr>
      </w:pPr>
    </w:p>
    <w:p w:rsidR="00B07EE9" w:rsidRDefault="00494454">
      <w:pPr>
        <w:tabs>
          <w:tab w:val="left" w:pos="0"/>
        </w:tabs>
        <w:spacing w:line="440" w:lineRule="exact"/>
        <w:jc w:val="center"/>
        <w:outlineLvl w:val="0"/>
        <w:rPr>
          <w:rFonts w:ascii="宋体" w:hAnsi="宋体" w:cs="Arial"/>
          <w:b/>
          <w:bCs/>
          <w:kern w:val="0"/>
          <w:sz w:val="36"/>
          <w:szCs w:val="36"/>
        </w:rPr>
      </w:pPr>
      <w:r>
        <w:rPr>
          <w:rFonts w:ascii="仿宋_GB2312" w:eastAsia="仿宋_GB2312" w:hAnsi="宋体" w:cs="宋体" w:hint="eastAsia"/>
          <w:b/>
          <w:kern w:val="0"/>
          <w:sz w:val="36"/>
          <w:szCs w:val="36"/>
        </w:rPr>
        <w:lastRenderedPageBreak/>
        <w:t>六、最高控制价工程量清单</w:t>
      </w:r>
    </w:p>
    <w:p w:rsidR="00B07EE9" w:rsidRDefault="00B07EE9" w:rsidP="00494454">
      <w:pPr>
        <w:pStyle w:val="20"/>
        <w:ind w:firstLine="400"/>
      </w:pPr>
    </w:p>
    <w:tbl>
      <w:tblPr>
        <w:tblW w:w="9122" w:type="dxa"/>
        <w:tblInd w:w="91" w:type="dxa"/>
        <w:tblLayout w:type="fixed"/>
        <w:tblLook w:val="04A0"/>
      </w:tblPr>
      <w:tblGrid>
        <w:gridCol w:w="1333"/>
        <w:gridCol w:w="1800"/>
        <w:gridCol w:w="1065"/>
        <w:gridCol w:w="1052"/>
        <w:gridCol w:w="1551"/>
        <w:gridCol w:w="956"/>
        <w:gridCol w:w="1365"/>
      </w:tblGrid>
      <w:tr w:rsidR="00B07EE9">
        <w:trPr>
          <w:trHeight w:val="480"/>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sz w:val="20"/>
                <w:szCs w:val="20"/>
              </w:rPr>
              <w:t>序号</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sz w:val="20"/>
                <w:szCs w:val="20"/>
              </w:rPr>
              <w:t>项目</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单位</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数量</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单价（元）除税</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金额（元）</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备注</w:t>
            </w: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临时工程</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kern w:val="0"/>
                <w:sz w:val="16"/>
                <w:szCs w:val="16"/>
                <w:lang/>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kern w:val="0"/>
                <w:sz w:val="16"/>
                <w:szCs w:val="16"/>
                <w:lang/>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kern w:val="0"/>
                <w:sz w:val="16"/>
                <w:szCs w:val="16"/>
                <w:lang/>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kern w:val="0"/>
                <w:sz w:val="16"/>
                <w:szCs w:val="16"/>
                <w:lang/>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widowControl/>
              <w:jc w:val="right"/>
              <w:textAlignment w:val="center"/>
              <w:rPr>
                <w:rFonts w:ascii="宋体" w:hAnsi="宋体" w:cs="宋体"/>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保通临时安全设施</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kern w:val="0"/>
                <w:sz w:val="16"/>
                <w:szCs w:val="16"/>
                <w:lang/>
              </w:rPr>
            </w:pPr>
            <w:r>
              <w:rPr>
                <w:rFonts w:ascii="宋体" w:hAnsi="宋体" w:cs="宋体" w:hint="eastAsia"/>
                <w:color w:val="000000"/>
                <w:kern w:val="0"/>
                <w:sz w:val="16"/>
                <w:szCs w:val="16"/>
                <w:lang/>
              </w:rPr>
              <w:t>项</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1</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1795.29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35906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包干使用</w:t>
            </w: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路基工程</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center"/>
              <w:textAlignment w:val="center"/>
              <w:rPr>
                <w:rFonts w:ascii="宋体" w:hAnsi="宋体" w:cs="宋体"/>
                <w:color w:val="000000"/>
                <w:kern w:val="0"/>
                <w:sz w:val="16"/>
                <w:szCs w:val="16"/>
                <w:lang/>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kern w:val="0"/>
                <w:sz w:val="16"/>
                <w:szCs w:val="16"/>
                <w:lang/>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kern w:val="0"/>
                <w:sz w:val="16"/>
                <w:szCs w:val="16"/>
                <w:lang/>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kern w:val="0"/>
                <w:sz w:val="16"/>
                <w:szCs w:val="16"/>
                <w:lang/>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kern w:val="0"/>
                <w:sz w:val="16"/>
                <w:szCs w:val="16"/>
                <w:lang/>
              </w:rPr>
            </w:pPr>
          </w:p>
        </w:tc>
      </w:tr>
      <w:tr w:rsidR="00B07EE9">
        <w:trPr>
          <w:trHeight w:val="32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流水槽</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kern w:val="0"/>
                <w:sz w:val="16"/>
                <w:szCs w:val="16"/>
                <w:lang/>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354</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11.14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3945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kern w:val="0"/>
                <w:sz w:val="16"/>
                <w:szCs w:val="16"/>
                <w:lang/>
              </w:rPr>
            </w:pPr>
          </w:p>
        </w:tc>
      </w:tr>
      <w:tr w:rsidR="00B07EE9">
        <w:trPr>
          <w:trHeight w:val="367"/>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砼护栏横向排水孔</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kern w:val="0"/>
                <w:sz w:val="16"/>
                <w:szCs w:val="16"/>
                <w:lang/>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160.81</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55.83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8979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b/>
                <w:bCs/>
                <w:color w:val="000000"/>
                <w:kern w:val="0"/>
                <w:sz w:val="16"/>
                <w:szCs w:val="16"/>
                <w:lang/>
              </w:rPr>
              <w:t>路面工程</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center"/>
              <w:textAlignment w:val="center"/>
              <w:rPr>
                <w:rFonts w:ascii="宋体" w:hAnsi="宋体" w:cs="宋体"/>
                <w:color w:val="000000"/>
                <w:sz w:val="20"/>
                <w:szCs w:val="20"/>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jc w:val="right"/>
              <w:rPr>
                <w:rFonts w:ascii="宋体" w:hAnsi="宋体" w:cs="宋体"/>
                <w:color w:val="000000"/>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黏层</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777.27</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2.16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1678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6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4.5cmAC-16</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322.5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62.20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20060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40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拉坡调平（AC-16）</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m3</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534.92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1431.10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765524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99"/>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4.5cm路面铣刨</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7332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16.23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118991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48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4.5cm路面铣刨</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322.5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16.23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5233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76"/>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抗裂贴</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8.54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51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44"/>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刻槽灌缝</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9.62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58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544"/>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现浇混凝土</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m3</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14.52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685.01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9946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b/>
                <w:bCs/>
                <w:color w:val="000000"/>
                <w:kern w:val="0"/>
                <w:sz w:val="16"/>
                <w:szCs w:val="16"/>
                <w:lang/>
              </w:rPr>
              <w:t>交通工程及沿线设施</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center"/>
              <w:textAlignment w:val="center"/>
              <w:rPr>
                <w:rFonts w:ascii="宋体" w:hAnsi="宋体" w:cs="宋体"/>
                <w:color w:val="000000"/>
                <w:sz w:val="20"/>
                <w:szCs w:val="20"/>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jc w:val="center"/>
              <w:rPr>
                <w:rFonts w:ascii="宋体" w:hAnsi="宋体" w:cs="宋体"/>
                <w:color w:val="000000"/>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新打立柱</w:t>
            </w:r>
          </w:p>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（□130mm×130mm×6mm×2560mm）施工费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根</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116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163.99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19023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Arial Narrow" w:eastAsia="Arial Narrow" w:hAnsi="Arial Narrow" w:cs="Arial Narrow"/>
                <w:color w:val="000000"/>
                <w:kern w:val="0"/>
                <w:sz w:val="16"/>
                <w:szCs w:val="16"/>
                <w:lang/>
              </w:rPr>
            </w:pPr>
            <w:r>
              <w:rPr>
                <w:rFonts w:ascii="Arial Narrow" w:eastAsia="Arial Narrow" w:hAnsi="Arial Narrow" w:cs="Arial Narrow" w:hint="eastAsia"/>
                <w:color w:val="000000"/>
                <w:kern w:val="0"/>
                <w:sz w:val="16"/>
                <w:szCs w:val="16"/>
                <w:lang/>
              </w:rPr>
              <w:t>材料甲供</w:t>
            </w: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新换波形梁板</w:t>
            </w:r>
          </w:p>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（含防阻块）（4320*506*85*4）施工费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232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33.32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773</w:t>
            </w:r>
            <w:r>
              <w:rPr>
                <w:rFonts w:ascii="宋体" w:hAnsi="宋体" w:cs="宋体" w:hint="eastAsia"/>
                <w:color w:val="000000"/>
                <w:kern w:val="0"/>
                <w:sz w:val="16"/>
                <w:szCs w:val="16"/>
                <w:lang/>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Arial Narrow" w:eastAsia="Arial Narrow" w:hAnsi="Arial Narrow" w:cs="Arial Narrow"/>
                <w:color w:val="000000"/>
                <w:kern w:val="0"/>
                <w:sz w:val="16"/>
                <w:szCs w:val="16"/>
                <w:lang/>
              </w:rPr>
            </w:pPr>
            <w:r>
              <w:rPr>
                <w:rFonts w:ascii="Arial Narrow" w:eastAsia="Arial Narrow" w:hAnsi="Arial Narrow" w:cs="Arial Narrow" w:hint="eastAsia"/>
                <w:color w:val="000000"/>
                <w:kern w:val="0"/>
                <w:sz w:val="16"/>
                <w:szCs w:val="16"/>
                <w:lang/>
              </w:rPr>
              <w:t>材料甲供</w:t>
            </w:r>
          </w:p>
        </w:tc>
      </w:tr>
      <w:tr w:rsidR="00B07EE9">
        <w:trPr>
          <w:trHeight w:val="48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新换波形梁板</w:t>
            </w:r>
          </w:p>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（2320*506*85*4）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10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1.20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12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热熔标线</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456.67</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37.39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17077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48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导向箭头</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13.275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99.42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1320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车道边缘线开口</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8.6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11.14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96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48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A3突起路标更换</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个</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110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55.52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6108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48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拆除立柱</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根</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111</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25.36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2815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72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拆除波形梁板</w:t>
            </w:r>
          </w:p>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（含防阻块）</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242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16.45 </w:t>
            </w: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kern w:val="0"/>
                <w:sz w:val="16"/>
                <w:szCs w:val="16"/>
                <w:lang/>
              </w:rPr>
            </w:pPr>
            <w:r>
              <w:rPr>
                <w:rFonts w:ascii="宋体" w:hAnsi="宋体" w:cs="宋体"/>
                <w:color w:val="000000"/>
                <w:kern w:val="0"/>
                <w:sz w:val="16"/>
                <w:szCs w:val="16"/>
                <w:lang/>
              </w:rPr>
              <w:t xml:space="preserve">3980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16"/>
                <w:szCs w:val="16"/>
                <w:lang/>
              </w:rPr>
              <w:t>专项费用</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center"/>
              <w:textAlignment w:val="center"/>
              <w:rPr>
                <w:rFonts w:ascii="宋体" w:hAnsi="宋体" w:cs="宋体"/>
                <w:color w:val="000000"/>
                <w:sz w:val="20"/>
                <w:szCs w:val="20"/>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jc w:val="center"/>
              <w:rPr>
                <w:rFonts w:ascii="宋体" w:hAnsi="宋体" w:cs="宋体"/>
                <w:color w:val="000000"/>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jc w:val="right"/>
              <w:rPr>
                <w:rFonts w:ascii="宋体" w:hAnsi="宋体" w:cs="宋体"/>
                <w:color w:val="000000"/>
                <w:sz w:val="20"/>
                <w:szCs w:val="20"/>
              </w:rPr>
            </w:pPr>
          </w:p>
        </w:tc>
      </w:tr>
      <w:tr w:rsidR="00B07EE9">
        <w:trPr>
          <w:trHeight w:val="353"/>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kern w:val="0"/>
                <w:sz w:val="16"/>
                <w:szCs w:val="16"/>
                <w:lang/>
              </w:rPr>
            </w:pPr>
            <w:r>
              <w:rPr>
                <w:rFonts w:ascii="宋体" w:hAnsi="宋体" w:cs="宋体" w:hint="eastAsia"/>
                <w:color w:val="000000"/>
                <w:kern w:val="0"/>
                <w:sz w:val="16"/>
                <w:szCs w:val="16"/>
                <w:lang/>
              </w:rPr>
              <w:t>安全生产费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kern w:val="0"/>
                <w:sz w:val="16"/>
                <w:szCs w:val="16"/>
                <w:lang/>
              </w:rPr>
            </w:pPr>
            <w:r>
              <w:rPr>
                <w:rFonts w:ascii="宋体" w:hAnsi="宋体" w:cs="宋体" w:hint="eastAsia"/>
                <w:color w:val="000000"/>
                <w:kern w:val="0"/>
                <w:sz w:val="16"/>
                <w:szCs w:val="16"/>
                <w:lang/>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jc w:val="right"/>
              <w:rPr>
                <w:rFonts w:ascii="宋体" w:hAnsi="宋体" w:cs="宋体"/>
                <w:color w:val="000000"/>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Arial Narrow" w:eastAsia="Arial Narrow" w:hAnsi="Arial Narrow" w:cs="Arial Narrow"/>
                <w:color w:val="000000"/>
                <w:kern w:val="0"/>
                <w:sz w:val="16"/>
                <w:szCs w:val="16"/>
                <w:lang/>
              </w:rPr>
            </w:pPr>
            <w:r>
              <w:rPr>
                <w:rFonts w:ascii="Arial Narrow" w:eastAsia="Arial Narrow" w:hAnsi="Arial Narrow" w:cs="Arial Narrow" w:hint="eastAsia"/>
                <w:color w:val="000000"/>
                <w:kern w:val="0"/>
                <w:sz w:val="16"/>
                <w:szCs w:val="16"/>
                <w:lang/>
              </w:rPr>
              <w:t>16406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jc w:val="right"/>
              <w:rPr>
                <w:rFonts w:ascii="宋体" w:hAnsi="宋体" w:cs="宋体"/>
                <w:color w:val="000000"/>
                <w:sz w:val="20"/>
                <w:szCs w:val="20"/>
              </w:rPr>
            </w:pPr>
          </w:p>
        </w:tc>
      </w:tr>
      <w:tr w:rsidR="00B07EE9">
        <w:trPr>
          <w:trHeight w:val="255"/>
        </w:trPr>
        <w:tc>
          <w:tcPr>
            <w:tcW w:w="419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hint="eastAsia"/>
                <w:sz w:val="24"/>
                <w:highlight w:val="yellow"/>
              </w:rPr>
              <w:t>合计（</w:t>
            </w:r>
            <w:r>
              <w:rPr>
                <w:rFonts w:hint="eastAsia"/>
                <w:sz w:val="24"/>
                <w:highlight w:val="yellow"/>
              </w:rPr>
              <w:t>1+2+3+4+5</w:t>
            </w:r>
            <w:r>
              <w:rPr>
                <w:rFonts w:hint="eastAsia"/>
                <w:sz w:val="24"/>
                <w:highlight w:val="yellow"/>
              </w:rPr>
              <w:t>）</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jc w:val="center"/>
              <w:rPr>
                <w:rFonts w:ascii="宋体" w:hAnsi="宋体" w:cs="宋体"/>
                <w:color w:val="000000"/>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jc w:val="cente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Arial Narrow" w:eastAsia="Arial Narrow" w:hAnsi="Arial Narrow" w:cs="Arial Narrow" w:hint="eastAsia"/>
                <w:color w:val="000000"/>
                <w:kern w:val="0"/>
                <w:sz w:val="16"/>
                <w:szCs w:val="16"/>
                <w:lang/>
              </w:rPr>
              <w:t>1044939</w:t>
            </w:r>
          </w:p>
        </w:tc>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rPr>
                <w:rFonts w:ascii="Arial" w:hAnsi="Arial" w:cs="Arial"/>
                <w:color w:val="000000"/>
                <w:sz w:val="20"/>
                <w:szCs w:val="20"/>
              </w:rPr>
            </w:pPr>
          </w:p>
        </w:tc>
      </w:tr>
    </w:tbl>
    <w:p w:rsidR="00B07EE9" w:rsidRDefault="00B07EE9">
      <w:pPr>
        <w:rPr>
          <w:rFonts w:ascii="宋体" w:hAnsi="宋体" w:cs="Arial"/>
          <w:b/>
          <w:bCs/>
          <w:kern w:val="0"/>
          <w:sz w:val="36"/>
          <w:szCs w:val="36"/>
          <w:highlight w:val="yellow"/>
        </w:rPr>
      </w:pPr>
    </w:p>
    <w:p w:rsidR="00B07EE9" w:rsidRDefault="00494454">
      <w:pPr>
        <w:jc w:val="center"/>
        <w:rPr>
          <w:rFonts w:ascii="宋体" w:hAnsi="宋体" w:cs="Arial"/>
          <w:b/>
          <w:bCs/>
          <w:kern w:val="0"/>
          <w:sz w:val="36"/>
          <w:szCs w:val="36"/>
        </w:rPr>
      </w:pPr>
      <w:r>
        <w:rPr>
          <w:rFonts w:ascii="宋体" w:hAnsi="宋体" w:cs="Arial" w:hint="eastAsia"/>
          <w:b/>
          <w:bCs/>
          <w:kern w:val="0"/>
          <w:sz w:val="36"/>
          <w:szCs w:val="36"/>
        </w:rPr>
        <w:lastRenderedPageBreak/>
        <w:t>最高控制价工程量清单编制说明</w:t>
      </w:r>
    </w:p>
    <w:p w:rsidR="00B07EE9" w:rsidRDefault="00B07EE9">
      <w:pPr>
        <w:tabs>
          <w:tab w:val="left" w:pos="0"/>
          <w:tab w:val="left" w:pos="993"/>
          <w:tab w:val="left" w:pos="1134"/>
        </w:tabs>
        <w:snapToGrid w:val="0"/>
        <w:spacing w:line="340" w:lineRule="exact"/>
        <w:ind w:firstLineChars="200" w:firstLine="723"/>
        <w:jc w:val="left"/>
        <w:rPr>
          <w:rFonts w:ascii="宋体" w:hAnsi="宋体" w:cs="Arial"/>
          <w:b/>
          <w:bCs/>
          <w:kern w:val="0"/>
          <w:sz w:val="36"/>
          <w:szCs w:val="36"/>
        </w:rPr>
      </w:pPr>
    </w:p>
    <w:p w:rsidR="00B07EE9" w:rsidRDefault="00494454">
      <w:pPr>
        <w:numPr>
          <w:ilvl w:val="0"/>
          <w:numId w:val="5"/>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交通安全设施部分主要材料甲供）、机具费、设备费、保管费、缺陷修复费、误工费、窝工费和赶工费、冬雨季和夜间施工费、安全文明施工措施费、管理费（含社会保险费用）和利润等，以及合同明示或暗示的所有责任、义务和风险。</w:t>
      </w:r>
    </w:p>
    <w:p w:rsidR="00B07EE9" w:rsidRDefault="00494454">
      <w:pPr>
        <w:numPr>
          <w:ilvl w:val="0"/>
          <w:numId w:val="5"/>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9</w:t>
      </w:r>
      <w:r>
        <w:rPr>
          <w:sz w:val="24"/>
        </w:rPr>
        <w:t>、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rsidR="00B07EE9" w:rsidRPr="00AE1CE6" w:rsidRDefault="00494454">
      <w:pPr>
        <w:tabs>
          <w:tab w:val="left" w:pos="0"/>
          <w:tab w:val="left" w:pos="993"/>
          <w:tab w:val="left" w:pos="1134"/>
        </w:tabs>
        <w:snapToGrid w:val="0"/>
        <w:spacing w:line="400" w:lineRule="exact"/>
        <w:ind w:firstLineChars="200" w:firstLine="482"/>
        <w:jc w:val="left"/>
        <w:rPr>
          <w:sz w:val="24"/>
        </w:rPr>
      </w:pPr>
      <w:r w:rsidRPr="00AE1CE6">
        <w:rPr>
          <w:b/>
          <w:bCs/>
          <w:sz w:val="24"/>
        </w:rPr>
        <w:t>10</w:t>
      </w:r>
      <w:r w:rsidRPr="00AE1CE6">
        <w:rPr>
          <w:b/>
          <w:bCs/>
          <w:sz w:val="24"/>
        </w:rPr>
        <w:t>、本项目工程量清单</w:t>
      </w:r>
      <w:r w:rsidRPr="00AE1CE6">
        <w:rPr>
          <w:rFonts w:hint="eastAsia"/>
          <w:b/>
          <w:bCs/>
          <w:sz w:val="24"/>
        </w:rPr>
        <w:t>的</w:t>
      </w:r>
      <w:r w:rsidRPr="00AE1CE6">
        <w:rPr>
          <w:b/>
          <w:bCs/>
          <w:sz w:val="24"/>
        </w:rPr>
        <w:t>报价中</w:t>
      </w:r>
      <w:r w:rsidRPr="00AE1CE6">
        <w:rPr>
          <w:rFonts w:hint="eastAsia"/>
          <w:b/>
          <w:bCs/>
          <w:sz w:val="24"/>
        </w:rPr>
        <w:t>不</w:t>
      </w:r>
      <w:r w:rsidRPr="00AE1CE6">
        <w:rPr>
          <w:b/>
          <w:bCs/>
          <w:sz w:val="24"/>
        </w:rPr>
        <w:t>含税金。结算时</w:t>
      </w:r>
      <w:r w:rsidRPr="00AE1CE6">
        <w:rPr>
          <w:rFonts w:hint="eastAsia"/>
          <w:b/>
          <w:bCs/>
          <w:sz w:val="24"/>
        </w:rPr>
        <w:t>按</w:t>
      </w:r>
      <w:r w:rsidRPr="00AE1CE6">
        <w:rPr>
          <w:b/>
          <w:bCs/>
          <w:sz w:val="24"/>
        </w:rPr>
        <w:t>成交人</w:t>
      </w:r>
      <w:r w:rsidRPr="00AE1CE6">
        <w:rPr>
          <w:rFonts w:hint="eastAsia"/>
          <w:b/>
          <w:bCs/>
          <w:sz w:val="24"/>
        </w:rPr>
        <w:t>提供</w:t>
      </w:r>
      <w:r w:rsidRPr="00AE1CE6">
        <w:rPr>
          <w:b/>
          <w:bCs/>
          <w:sz w:val="24"/>
        </w:rPr>
        <w:t>的可抵扣的增值税专用发票的</w:t>
      </w:r>
      <w:r w:rsidRPr="00AE1CE6">
        <w:rPr>
          <w:rFonts w:hint="eastAsia"/>
          <w:b/>
          <w:bCs/>
          <w:sz w:val="24"/>
        </w:rPr>
        <w:t>实际</w:t>
      </w:r>
      <w:r w:rsidRPr="00AE1CE6">
        <w:rPr>
          <w:b/>
          <w:bCs/>
          <w:sz w:val="24"/>
        </w:rPr>
        <w:t>税金进行结算。</w:t>
      </w:r>
    </w:p>
    <w:p w:rsidR="00B07EE9" w:rsidRPr="00AE1CE6" w:rsidRDefault="00B07EE9">
      <w:pPr>
        <w:tabs>
          <w:tab w:val="left" w:pos="0"/>
          <w:tab w:val="left" w:pos="993"/>
          <w:tab w:val="left" w:pos="1134"/>
        </w:tabs>
        <w:snapToGrid w:val="0"/>
        <w:spacing w:line="360" w:lineRule="exact"/>
        <w:rPr>
          <w:rFonts w:ascii="仿宋_GB2312" w:eastAsia="仿宋_GB2312"/>
          <w:b/>
          <w:sz w:val="48"/>
          <w:szCs w:val="48"/>
        </w:rPr>
      </w:pPr>
    </w:p>
    <w:p w:rsidR="00B07EE9" w:rsidRDefault="00B07EE9" w:rsidP="00494454">
      <w:pPr>
        <w:pStyle w:val="20"/>
        <w:ind w:firstLine="964"/>
        <w:rPr>
          <w:rFonts w:ascii="仿宋_GB2312" w:eastAsia="仿宋_GB2312"/>
          <w:b/>
          <w:sz w:val="48"/>
          <w:szCs w:val="48"/>
        </w:rPr>
      </w:pPr>
    </w:p>
    <w:p w:rsidR="00B07EE9" w:rsidRDefault="00B07EE9" w:rsidP="00494454">
      <w:pPr>
        <w:pStyle w:val="20"/>
        <w:ind w:firstLine="964"/>
        <w:rPr>
          <w:rFonts w:ascii="仿宋_GB2312" w:eastAsia="仿宋_GB2312"/>
          <w:b/>
          <w:sz w:val="48"/>
          <w:szCs w:val="48"/>
        </w:rPr>
      </w:pPr>
    </w:p>
    <w:p w:rsidR="00B07EE9" w:rsidRDefault="00B07EE9" w:rsidP="00494454">
      <w:pPr>
        <w:pStyle w:val="20"/>
        <w:ind w:firstLine="964"/>
        <w:rPr>
          <w:rFonts w:ascii="仿宋_GB2312" w:eastAsia="仿宋_GB2312"/>
          <w:b/>
          <w:sz w:val="48"/>
          <w:szCs w:val="48"/>
        </w:rPr>
      </w:pPr>
    </w:p>
    <w:p w:rsidR="00B07EE9" w:rsidRDefault="00B07EE9" w:rsidP="00494454">
      <w:pPr>
        <w:pStyle w:val="20"/>
        <w:ind w:firstLine="964"/>
        <w:rPr>
          <w:rFonts w:ascii="仿宋_GB2312" w:eastAsia="仿宋_GB2312"/>
          <w:b/>
          <w:sz w:val="48"/>
          <w:szCs w:val="48"/>
        </w:rPr>
      </w:pPr>
    </w:p>
    <w:p w:rsidR="00B07EE9" w:rsidRDefault="00B07EE9">
      <w:pPr>
        <w:pStyle w:val="21"/>
      </w:pPr>
    </w:p>
    <w:p w:rsidR="00B07EE9" w:rsidRDefault="00494454">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ascii="仿宋_GB2312" w:eastAsia="仿宋_GB2312" w:hint="eastAsia"/>
          <w:b/>
          <w:sz w:val="48"/>
          <w:szCs w:val="48"/>
        </w:rPr>
        <w:lastRenderedPageBreak/>
        <w:t>七、报价文件格式</w:t>
      </w: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B07EE9">
      <w:pPr>
        <w:spacing w:line="500" w:lineRule="exact"/>
        <w:jc w:val="left"/>
        <w:outlineLvl w:val="1"/>
        <w:rPr>
          <w:rFonts w:ascii="仿宋_GB2312" w:eastAsia="仿宋_GB2312" w:hAnsi="仿宋_GB2312" w:cs="仿宋_GB2312"/>
          <w:sz w:val="28"/>
          <w:szCs w:val="28"/>
        </w:rPr>
      </w:pPr>
    </w:p>
    <w:p w:rsidR="00B07EE9" w:rsidRDefault="00494454">
      <w:pPr>
        <w:spacing w:line="500" w:lineRule="exact"/>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(手持件)</w:t>
      </w:r>
    </w:p>
    <w:p w:rsidR="00B07EE9" w:rsidRDefault="00494454">
      <w:pPr>
        <w:pStyle w:val="20"/>
        <w:ind w:leftChars="0" w:left="0" w:firstLineChars="0" w:firstLine="0"/>
        <w:jc w:val="center"/>
        <w:rPr>
          <w:rFonts w:eastAsia="仿宋_GB2312"/>
        </w:rPr>
      </w:pPr>
      <w:r>
        <w:rPr>
          <w:rFonts w:ascii="仿宋_GB2312" w:eastAsia="仿宋_GB2312" w:hAnsi="宋体" w:hint="eastAsia"/>
          <w:b/>
          <w:sz w:val="32"/>
          <w:szCs w:val="32"/>
        </w:rPr>
        <w:t>1、法定代表人身份证明书或授权委托书</w:t>
      </w:r>
    </w:p>
    <w:p w:rsidR="00B07EE9" w:rsidRDefault="00494454">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ascii="仿宋_GB2312" w:eastAsia="仿宋_GB2312" w:hint="eastAsia"/>
          <w:b/>
          <w:sz w:val="28"/>
          <w:szCs w:val="28"/>
        </w:rPr>
        <w:t>1.1法定代表人身份证明书</w:t>
      </w:r>
    </w:p>
    <w:p w:rsidR="00B07EE9" w:rsidRDefault="00B07EE9">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rsidR="00B07EE9" w:rsidRDefault="00494454">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单位名称：</w:t>
      </w:r>
    </w:p>
    <w:p w:rsidR="00B07EE9" w:rsidRDefault="00494454">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地址：</w:t>
      </w:r>
    </w:p>
    <w:p w:rsidR="00B07EE9" w:rsidRDefault="00494454">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姓名：</w:t>
      </w:r>
      <w:r>
        <w:rPr>
          <w:rFonts w:ascii="仿宋_GB2312" w:eastAsia="仿宋_GB2312" w:hint="eastAsia"/>
          <w:sz w:val="24"/>
          <w:szCs w:val="24"/>
          <w:u w:val="single"/>
        </w:rPr>
        <w:t xml:space="preserve">           （需亲笔签名）</w:t>
      </w:r>
      <w:r>
        <w:rPr>
          <w:rFonts w:ascii="仿宋_GB2312" w:eastAsia="仿宋_GB2312" w:hint="eastAsia"/>
          <w:sz w:val="24"/>
          <w:szCs w:val="24"/>
        </w:rPr>
        <w:t xml:space="preserve"> 性别： 年龄： 职务：</w:t>
      </w:r>
    </w:p>
    <w:p w:rsidR="00B07EE9" w:rsidRDefault="00494454">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系</w:t>
      </w:r>
      <w:r>
        <w:rPr>
          <w:rFonts w:ascii="仿宋_GB2312" w:eastAsia="仿宋_GB2312" w:hint="eastAsia"/>
          <w:sz w:val="24"/>
          <w:szCs w:val="24"/>
          <w:u w:val="single"/>
        </w:rPr>
        <w:t>（单位名称）</w:t>
      </w:r>
      <w:r>
        <w:rPr>
          <w:rFonts w:ascii="仿宋_GB2312" w:eastAsia="仿宋_GB2312" w:hint="eastAsia"/>
          <w:sz w:val="24"/>
          <w:szCs w:val="24"/>
        </w:rPr>
        <w:t>的法定代表人。</w:t>
      </w:r>
    </w:p>
    <w:p w:rsidR="00B07EE9" w:rsidRDefault="00494454">
      <w:pPr>
        <w:pStyle w:val="a4"/>
        <w:spacing w:line="700" w:lineRule="exact"/>
        <w:ind w:firstLineChars="175"/>
        <w:rPr>
          <w:rFonts w:ascii="仿宋_GB2312" w:eastAsia="仿宋_GB2312"/>
          <w:sz w:val="24"/>
          <w:szCs w:val="24"/>
          <w:u w:val="single"/>
        </w:rPr>
      </w:pPr>
      <w:r>
        <w:rPr>
          <w:rFonts w:ascii="仿宋_GB2312" w:eastAsia="仿宋_GB2312" w:hint="eastAsia"/>
          <w:sz w:val="24"/>
          <w:szCs w:val="24"/>
        </w:rPr>
        <w:t>身份证号码：</w:t>
      </w:r>
    </w:p>
    <w:p w:rsidR="00B07EE9" w:rsidRDefault="00B07EE9">
      <w:pPr>
        <w:pStyle w:val="a4"/>
        <w:spacing w:line="700" w:lineRule="exact"/>
        <w:ind w:firstLineChars="200" w:firstLine="480"/>
        <w:rPr>
          <w:rFonts w:ascii="仿宋_GB2312" w:eastAsia="仿宋_GB2312"/>
          <w:sz w:val="24"/>
          <w:szCs w:val="24"/>
        </w:rPr>
      </w:pPr>
    </w:p>
    <w:p w:rsidR="00B07EE9" w:rsidRDefault="00494454">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特此证明</w:t>
      </w:r>
    </w:p>
    <w:p w:rsidR="00B07EE9" w:rsidRDefault="00B07EE9">
      <w:pPr>
        <w:pStyle w:val="a4"/>
        <w:spacing w:line="700" w:lineRule="exact"/>
        <w:ind w:firstLineChars="200" w:firstLine="480"/>
        <w:rPr>
          <w:rFonts w:ascii="仿宋_GB2312" w:eastAsia="仿宋_GB2312"/>
          <w:sz w:val="24"/>
          <w:szCs w:val="24"/>
        </w:rPr>
      </w:pPr>
    </w:p>
    <w:p w:rsidR="00B07EE9" w:rsidRDefault="00B07EE9">
      <w:pPr>
        <w:pStyle w:val="a4"/>
        <w:spacing w:line="700" w:lineRule="exact"/>
        <w:ind w:firstLineChars="200" w:firstLine="480"/>
        <w:rPr>
          <w:rFonts w:ascii="仿宋_GB2312" w:eastAsia="仿宋_GB2312"/>
          <w:sz w:val="24"/>
          <w:szCs w:val="24"/>
        </w:rPr>
      </w:pPr>
    </w:p>
    <w:p w:rsidR="00B07EE9" w:rsidRDefault="00494454">
      <w:pPr>
        <w:pStyle w:val="a4"/>
        <w:spacing w:line="700" w:lineRule="exact"/>
        <w:ind w:hanging="4201"/>
        <w:jc w:val="right"/>
        <w:rPr>
          <w:rFonts w:ascii="仿宋_GB2312" w:eastAsia="仿宋_GB2312"/>
          <w:spacing w:val="-20"/>
          <w:sz w:val="24"/>
          <w:szCs w:val="24"/>
          <w:u w:val="single"/>
        </w:rPr>
      </w:pPr>
      <w:r>
        <w:rPr>
          <w:rFonts w:ascii="仿宋_GB2312" w:eastAsia="仿宋_GB2312" w:hint="eastAsia"/>
          <w:spacing w:val="-20"/>
          <w:sz w:val="24"/>
          <w:szCs w:val="24"/>
        </w:rPr>
        <w:t>单位：</w:t>
      </w:r>
      <w:r>
        <w:rPr>
          <w:rFonts w:ascii="仿宋_GB2312" w:eastAsia="仿宋_GB2312" w:hint="eastAsia"/>
          <w:spacing w:val="-20"/>
          <w:sz w:val="24"/>
          <w:szCs w:val="24"/>
          <w:u w:val="single"/>
        </w:rPr>
        <w:t xml:space="preserve">                    （盖单位公章）</w:t>
      </w:r>
    </w:p>
    <w:p w:rsidR="00B07EE9" w:rsidRDefault="00494454" w:rsidP="00494454">
      <w:pPr>
        <w:pStyle w:val="a4"/>
        <w:spacing w:line="700" w:lineRule="exact"/>
        <w:ind w:left="382" w:hangingChars="159" w:hanging="382"/>
        <w:jc w:val="right"/>
        <w:rPr>
          <w:rFonts w:ascii="仿宋_GB2312" w:eastAsia="仿宋_GB2312"/>
          <w:sz w:val="24"/>
          <w:szCs w:val="24"/>
        </w:rPr>
      </w:pPr>
      <w:r>
        <w:rPr>
          <w:rFonts w:ascii="仿宋_GB2312" w:eastAsia="仿宋_GB2312" w:hint="eastAsia"/>
          <w:sz w:val="24"/>
          <w:szCs w:val="24"/>
        </w:rPr>
        <w:t>日期：年月日</w:t>
      </w:r>
    </w:p>
    <w:p w:rsidR="00B07EE9" w:rsidRDefault="00494454">
      <w:pPr>
        <w:pStyle w:val="a4"/>
        <w:spacing w:line="700" w:lineRule="exact"/>
        <w:ind w:firstLine="570"/>
        <w:jc w:val="left"/>
        <w:rPr>
          <w:rFonts w:ascii="仿宋_GB2312" w:eastAsia="仿宋_GB2312"/>
          <w:b/>
          <w:sz w:val="24"/>
          <w:szCs w:val="24"/>
        </w:rPr>
      </w:pPr>
      <w:r>
        <w:rPr>
          <w:rFonts w:ascii="仿宋_GB2312" w:eastAsia="仿宋_GB2312" w:hint="eastAsia"/>
          <w:b/>
          <w:sz w:val="24"/>
          <w:szCs w:val="24"/>
        </w:rPr>
        <w:t>注：</w:t>
      </w:r>
    </w:p>
    <w:p w:rsidR="00B07EE9" w:rsidRDefault="00494454">
      <w:pPr>
        <w:pStyle w:val="a4"/>
        <w:spacing w:line="700" w:lineRule="exact"/>
        <w:ind w:firstLine="570"/>
        <w:jc w:val="left"/>
        <w:rPr>
          <w:rFonts w:ascii="仿宋_GB2312" w:eastAsia="仿宋_GB2312"/>
          <w:b/>
          <w:sz w:val="24"/>
          <w:szCs w:val="24"/>
        </w:rPr>
      </w:pPr>
      <w:r>
        <w:rPr>
          <w:rFonts w:ascii="仿宋_GB2312" w:eastAsia="仿宋_GB2312" w:hint="eastAsia"/>
          <w:b/>
          <w:sz w:val="24"/>
          <w:szCs w:val="24"/>
        </w:rPr>
        <w:t>1.法定代表人的签字必须是亲笔签名，不得使用印章、签名章或其他电子制版签名。</w:t>
      </w:r>
    </w:p>
    <w:p w:rsidR="00B07EE9" w:rsidRDefault="00494454">
      <w:pPr>
        <w:pStyle w:val="a4"/>
        <w:spacing w:line="700" w:lineRule="exact"/>
        <w:ind w:firstLine="570"/>
        <w:jc w:val="left"/>
        <w:rPr>
          <w:rFonts w:ascii="仿宋_GB2312" w:eastAsia="仿宋_GB2312"/>
          <w:b/>
          <w:sz w:val="32"/>
        </w:rPr>
      </w:pPr>
      <w:r>
        <w:rPr>
          <w:rFonts w:ascii="仿宋_GB2312" w:eastAsia="仿宋_GB2312" w:hint="eastAsia"/>
          <w:b/>
          <w:sz w:val="24"/>
          <w:szCs w:val="24"/>
        </w:rPr>
        <w:t>2.应附法定代表人身份证复印件（盖企业公章）。</w:t>
      </w:r>
    </w:p>
    <w:p w:rsidR="00B07EE9" w:rsidRDefault="00B07EE9">
      <w:pPr>
        <w:tabs>
          <w:tab w:val="left" w:pos="0"/>
          <w:tab w:val="left" w:pos="993"/>
          <w:tab w:val="left" w:pos="1134"/>
        </w:tabs>
        <w:snapToGrid w:val="0"/>
        <w:spacing w:before="240" w:after="240" w:line="600" w:lineRule="exact"/>
        <w:outlineLvl w:val="2"/>
        <w:rPr>
          <w:rFonts w:ascii="仿宋_GB2312" w:eastAsia="仿宋_GB2312" w:hAnsi="宋体"/>
          <w:b/>
          <w:sz w:val="30"/>
          <w:szCs w:val="30"/>
        </w:rPr>
      </w:pPr>
    </w:p>
    <w:p w:rsidR="00B07EE9" w:rsidRDefault="00B07EE9">
      <w:pPr>
        <w:tabs>
          <w:tab w:val="left" w:pos="0"/>
          <w:tab w:val="left" w:pos="567"/>
          <w:tab w:val="left" w:pos="993"/>
          <w:tab w:val="left" w:pos="1134"/>
        </w:tabs>
        <w:snapToGrid w:val="0"/>
        <w:spacing w:before="240" w:line="700" w:lineRule="exact"/>
        <w:ind w:firstLineChars="1100" w:firstLine="3092"/>
        <w:rPr>
          <w:rFonts w:ascii="仿宋_GB2312" w:eastAsia="仿宋_GB2312"/>
          <w:b/>
          <w:sz w:val="28"/>
          <w:szCs w:val="28"/>
        </w:rPr>
      </w:pPr>
    </w:p>
    <w:p w:rsidR="00B07EE9" w:rsidRDefault="00494454">
      <w:pPr>
        <w:tabs>
          <w:tab w:val="left" w:pos="0"/>
          <w:tab w:val="left" w:pos="567"/>
          <w:tab w:val="left" w:pos="993"/>
          <w:tab w:val="left" w:pos="1134"/>
        </w:tabs>
        <w:snapToGrid w:val="0"/>
        <w:spacing w:before="240" w:line="700" w:lineRule="exact"/>
        <w:ind w:firstLineChars="1100" w:firstLine="3092"/>
        <w:rPr>
          <w:rFonts w:ascii="仿宋_GB2312" w:eastAsia="仿宋_GB2312"/>
          <w:b/>
          <w:sz w:val="28"/>
          <w:szCs w:val="28"/>
        </w:rPr>
      </w:pPr>
      <w:r>
        <w:rPr>
          <w:rFonts w:ascii="仿宋_GB2312" w:eastAsia="仿宋_GB2312" w:hint="eastAsia"/>
          <w:b/>
          <w:sz w:val="28"/>
          <w:szCs w:val="28"/>
        </w:rPr>
        <w:lastRenderedPageBreak/>
        <w:t>1.2授 权 委 托 书</w:t>
      </w:r>
    </w:p>
    <w:p w:rsidR="00B07EE9" w:rsidRDefault="00494454">
      <w:pPr>
        <w:pStyle w:val="a4"/>
        <w:spacing w:line="700" w:lineRule="exact"/>
        <w:ind w:firstLine="570"/>
        <w:jc w:val="left"/>
        <w:rPr>
          <w:rFonts w:ascii="仿宋_GB2312" w:eastAsia="仿宋_GB2312"/>
          <w:sz w:val="24"/>
          <w:szCs w:val="24"/>
        </w:rPr>
      </w:pPr>
      <w:r>
        <w:rPr>
          <w:rFonts w:ascii="仿宋_GB2312" w:eastAsia="仿宋_GB2312" w:hint="eastAsia"/>
          <w:sz w:val="24"/>
          <w:szCs w:val="24"/>
        </w:rPr>
        <w:t>本授权委托书声明：我</w:t>
      </w:r>
      <w:r>
        <w:rPr>
          <w:rFonts w:ascii="仿宋_GB2312" w:eastAsia="仿宋_GB2312" w:hint="eastAsia"/>
          <w:sz w:val="24"/>
          <w:szCs w:val="24"/>
          <w:u w:val="single"/>
        </w:rPr>
        <w:t xml:space="preserve">    （姓名）</w:t>
      </w:r>
      <w:r>
        <w:rPr>
          <w:rFonts w:ascii="仿宋_GB2312" w:eastAsia="仿宋_GB2312" w:hint="eastAsia"/>
          <w:sz w:val="24"/>
          <w:szCs w:val="24"/>
        </w:rPr>
        <w:t>系</w:t>
      </w:r>
      <w:r>
        <w:rPr>
          <w:rFonts w:ascii="仿宋_GB2312" w:eastAsia="仿宋_GB2312" w:hint="eastAsia"/>
          <w:sz w:val="24"/>
          <w:szCs w:val="24"/>
          <w:u w:val="single"/>
        </w:rPr>
        <w:t xml:space="preserve">                （单位名称）</w:t>
      </w:r>
      <w:r>
        <w:rPr>
          <w:rFonts w:ascii="仿宋_GB2312" w:eastAsia="仿宋_GB2312" w:hint="eastAsia"/>
          <w:sz w:val="24"/>
          <w:szCs w:val="24"/>
        </w:rPr>
        <w:t>的法定代表人，现授权委托</w:t>
      </w:r>
      <w:r>
        <w:rPr>
          <w:rFonts w:ascii="仿宋_GB2312" w:eastAsia="仿宋_GB2312" w:hint="eastAsia"/>
          <w:sz w:val="24"/>
          <w:szCs w:val="24"/>
          <w:u w:val="single"/>
        </w:rPr>
        <w:t xml:space="preserve">          （单位名称）</w:t>
      </w:r>
      <w:r>
        <w:rPr>
          <w:rFonts w:ascii="仿宋_GB2312" w:eastAsia="仿宋_GB2312" w:hint="eastAsia"/>
          <w:sz w:val="24"/>
          <w:szCs w:val="24"/>
        </w:rPr>
        <w:t>的</w:t>
      </w:r>
      <w:r>
        <w:rPr>
          <w:rFonts w:ascii="仿宋_GB2312" w:eastAsia="仿宋_GB2312" w:hint="eastAsia"/>
          <w:sz w:val="24"/>
          <w:szCs w:val="24"/>
          <w:u w:val="single"/>
        </w:rPr>
        <w:t>（姓名）</w:t>
      </w:r>
      <w:r>
        <w:rPr>
          <w:rFonts w:ascii="仿宋_GB2312" w:eastAsia="仿宋_GB2312" w:hint="eastAsia"/>
          <w:sz w:val="24"/>
          <w:szCs w:val="24"/>
        </w:rPr>
        <w:t>为我公司的法定代表人授权委托代理人，以本公司的名义参加宁德市高速公路养护工程有限公司的</w:t>
      </w:r>
      <w:r>
        <w:rPr>
          <w:rFonts w:ascii="仿宋_GB2312" w:eastAsia="仿宋_GB2312" w:hint="eastAsia"/>
          <w:sz w:val="24"/>
          <w:szCs w:val="24"/>
          <w:u w:val="single"/>
        </w:rPr>
        <w:t xml:space="preserve">           （项目名称）</w:t>
      </w:r>
      <w:r>
        <w:rPr>
          <w:rFonts w:ascii="仿宋_GB2312" w:eastAsia="仿宋_GB2312" w:hint="eastAsia"/>
          <w:sz w:val="24"/>
          <w:szCs w:val="24"/>
        </w:rPr>
        <w:t>的采购活动。代理人在采购、合同谈判、签署合同过程中所签署的一切文件和处理与之有关的一切事务，我均予以承认。</w:t>
      </w:r>
    </w:p>
    <w:p w:rsidR="00B07EE9" w:rsidRDefault="00494454">
      <w:pPr>
        <w:pStyle w:val="a4"/>
        <w:spacing w:line="700" w:lineRule="exact"/>
        <w:ind w:firstLineChars="200" w:firstLine="480"/>
        <w:jc w:val="left"/>
        <w:rPr>
          <w:rFonts w:ascii="仿宋_GB2312" w:eastAsia="仿宋_GB2312"/>
          <w:sz w:val="24"/>
          <w:szCs w:val="24"/>
        </w:rPr>
      </w:pPr>
      <w:r>
        <w:rPr>
          <w:rFonts w:ascii="仿宋_GB2312" w:eastAsia="仿宋_GB2312" w:hint="eastAsia"/>
          <w:sz w:val="24"/>
          <w:szCs w:val="24"/>
        </w:rPr>
        <w:t>代理人无转委权。特此委托。</w:t>
      </w:r>
    </w:p>
    <w:p w:rsidR="00B07EE9" w:rsidRDefault="00494454">
      <w:pPr>
        <w:pStyle w:val="a4"/>
        <w:spacing w:line="700" w:lineRule="exact"/>
        <w:ind w:firstLineChars="200" w:firstLine="480"/>
        <w:jc w:val="left"/>
        <w:rPr>
          <w:rFonts w:ascii="仿宋_GB2312" w:eastAsia="仿宋_GB2312"/>
          <w:sz w:val="24"/>
          <w:szCs w:val="24"/>
          <w:u w:val="single"/>
        </w:rPr>
      </w:pPr>
      <w:r>
        <w:rPr>
          <w:rFonts w:ascii="仿宋_GB2312" w:eastAsia="仿宋_GB2312" w:hint="eastAsia"/>
          <w:sz w:val="24"/>
          <w:szCs w:val="24"/>
        </w:rPr>
        <w:t>代理人： 性别：年龄：</w:t>
      </w:r>
    </w:p>
    <w:p w:rsidR="00B07EE9" w:rsidRDefault="00494454">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单  位： 部门：职务：</w:t>
      </w:r>
    </w:p>
    <w:p w:rsidR="00B07EE9" w:rsidRDefault="00494454">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附：法定代表人和委托代理人身份证复印件</w:t>
      </w:r>
    </w:p>
    <w:p w:rsidR="00B07EE9" w:rsidRDefault="00494454">
      <w:pPr>
        <w:pStyle w:val="a4"/>
        <w:spacing w:line="700" w:lineRule="exact"/>
        <w:ind w:firstLineChars="1550" w:firstLine="3720"/>
        <w:rPr>
          <w:rFonts w:ascii="仿宋_GB2312" w:eastAsia="仿宋_GB2312"/>
          <w:sz w:val="24"/>
          <w:szCs w:val="24"/>
        </w:rPr>
      </w:pPr>
      <w:r>
        <w:rPr>
          <w:rFonts w:ascii="仿宋_GB2312" w:eastAsia="仿宋_GB2312" w:hint="eastAsia"/>
          <w:sz w:val="24"/>
          <w:szCs w:val="24"/>
        </w:rPr>
        <w:t>单位：</w:t>
      </w:r>
      <w:r>
        <w:rPr>
          <w:rFonts w:ascii="仿宋_GB2312" w:eastAsia="仿宋_GB2312" w:hint="eastAsia"/>
          <w:sz w:val="24"/>
          <w:szCs w:val="24"/>
          <w:u w:val="single"/>
        </w:rPr>
        <w:t xml:space="preserve">                    （单位全称）</w:t>
      </w:r>
    </w:p>
    <w:p w:rsidR="00B07EE9" w:rsidRDefault="00494454">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法定代表人：</w:t>
      </w:r>
      <w:r>
        <w:rPr>
          <w:rFonts w:ascii="仿宋_GB2312" w:eastAsia="仿宋_GB2312" w:hint="eastAsia"/>
          <w:sz w:val="24"/>
          <w:szCs w:val="24"/>
          <w:u w:val="single"/>
        </w:rPr>
        <w:t xml:space="preserve">                  （签字）</w:t>
      </w:r>
    </w:p>
    <w:p w:rsidR="00B07EE9" w:rsidRDefault="00494454">
      <w:pPr>
        <w:pStyle w:val="a4"/>
        <w:spacing w:line="700" w:lineRule="exact"/>
        <w:ind w:firstLineChars="1550" w:firstLine="3720"/>
        <w:rPr>
          <w:rFonts w:ascii="仿宋_GB2312" w:eastAsia="仿宋_GB2312"/>
          <w:sz w:val="24"/>
          <w:szCs w:val="24"/>
        </w:rPr>
      </w:pPr>
      <w:r>
        <w:rPr>
          <w:rFonts w:ascii="仿宋_GB2312" w:eastAsia="仿宋_GB2312" w:hint="eastAsia"/>
          <w:sz w:val="24"/>
          <w:szCs w:val="24"/>
        </w:rPr>
        <w:t>身份证号码：</w:t>
      </w:r>
    </w:p>
    <w:p w:rsidR="00B07EE9" w:rsidRDefault="00494454">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被授权委托代理人：</w:t>
      </w:r>
      <w:r>
        <w:rPr>
          <w:rFonts w:ascii="仿宋_GB2312" w:eastAsia="仿宋_GB2312" w:hint="eastAsia"/>
          <w:sz w:val="24"/>
          <w:szCs w:val="24"/>
          <w:u w:val="single"/>
        </w:rPr>
        <w:t xml:space="preserve">            （签字）</w:t>
      </w:r>
    </w:p>
    <w:p w:rsidR="00B07EE9" w:rsidRDefault="00494454">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身份证号码：</w:t>
      </w:r>
    </w:p>
    <w:p w:rsidR="00B07EE9" w:rsidRDefault="00494454">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联系方式：</w:t>
      </w:r>
    </w:p>
    <w:p w:rsidR="00B07EE9" w:rsidRDefault="00494454">
      <w:pPr>
        <w:pStyle w:val="a4"/>
        <w:spacing w:line="600" w:lineRule="exact"/>
        <w:ind w:firstLine="0"/>
        <w:jc w:val="center"/>
        <w:rPr>
          <w:rFonts w:ascii="仿宋_GB2312" w:eastAsia="仿宋_GB2312"/>
          <w:sz w:val="24"/>
          <w:szCs w:val="24"/>
        </w:rPr>
      </w:pPr>
      <w:r>
        <w:rPr>
          <w:rFonts w:ascii="仿宋_GB2312" w:eastAsia="仿宋_GB2312" w:hint="eastAsia"/>
          <w:sz w:val="24"/>
          <w:szCs w:val="24"/>
        </w:rPr>
        <w:t xml:space="preserve">                     日期：年月日</w:t>
      </w:r>
    </w:p>
    <w:p w:rsidR="00B07EE9" w:rsidRDefault="00494454">
      <w:pPr>
        <w:pStyle w:val="a4"/>
        <w:spacing w:line="600" w:lineRule="exact"/>
        <w:ind w:firstLine="0"/>
        <w:jc w:val="left"/>
        <w:rPr>
          <w:b/>
          <w:bCs/>
        </w:rPr>
      </w:pPr>
      <w:r>
        <w:rPr>
          <w:rFonts w:hint="eastAsia"/>
          <w:b/>
          <w:bCs/>
        </w:rPr>
        <w:t>注：</w:t>
      </w:r>
    </w:p>
    <w:p w:rsidR="00B07EE9" w:rsidRDefault="00494454">
      <w:pPr>
        <w:pStyle w:val="a4"/>
        <w:numPr>
          <w:ilvl w:val="0"/>
          <w:numId w:val="6"/>
        </w:numPr>
        <w:spacing w:line="600" w:lineRule="exact"/>
        <w:ind w:firstLineChars="200" w:firstLine="422"/>
        <w:jc w:val="left"/>
        <w:rPr>
          <w:b/>
          <w:bCs/>
        </w:rPr>
      </w:pPr>
      <w:r>
        <w:rPr>
          <w:rFonts w:hint="eastAsia"/>
          <w:b/>
          <w:bCs/>
        </w:rPr>
        <w:t>法定代表人和委托代理人必须在授权书上亲笔签名，不得使用印章、签名章、复印件或其他电子制版签名；</w:t>
      </w:r>
    </w:p>
    <w:p w:rsidR="00B07EE9" w:rsidRDefault="00494454">
      <w:pPr>
        <w:pStyle w:val="a4"/>
        <w:spacing w:line="600" w:lineRule="exact"/>
        <w:ind w:leftChars="200" w:left="420" w:firstLine="0"/>
        <w:jc w:val="left"/>
      </w:pPr>
      <w:r>
        <w:rPr>
          <w:rFonts w:hint="eastAsia"/>
          <w:b/>
          <w:bCs/>
        </w:rPr>
        <w:t>2.</w:t>
      </w:r>
      <w:r>
        <w:rPr>
          <w:rFonts w:hint="eastAsia"/>
          <w:b/>
          <w:bCs/>
        </w:rPr>
        <w:t>授权书后均应附法定代表人和委托代理人身份证复印件（盖企业公章）。</w:t>
      </w:r>
    </w:p>
    <w:p w:rsidR="00B07EE9" w:rsidRDefault="00494454">
      <w:pPr>
        <w:spacing w:line="500" w:lineRule="exact"/>
        <w:jc w:val="left"/>
        <w:outlineLvl w:val="1"/>
        <w:rPr>
          <w:rFonts w:ascii="仿宋_GB2312" w:eastAsia="仿宋_GB2312" w:hAnsi="仿宋_GB2312" w:cs="仿宋_GB2312"/>
          <w:bCs/>
          <w:sz w:val="32"/>
          <w:szCs w:val="32"/>
        </w:rPr>
      </w:pPr>
      <w:r>
        <w:rPr>
          <w:rFonts w:ascii="仿宋_GB2312" w:eastAsia="仿宋_GB2312" w:hAnsi="仿宋_GB2312" w:cs="仿宋_GB2312" w:hint="eastAsia"/>
          <w:sz w:val="28"/>
          <w:szCs w:val="28"/>
        </w:rPr>
        <w:lastRenderedPageBreak/>
        <w:t>（报价文件外封套封面格式）</w:t>
      </w:r>
    </w:p>
    <w:p w:rsidR="00B07EE9" w:rsidRDefault="00B07EE9">
      <w:pPr>
        <w:spacing w:line="120" w:lineRule="auto"/>
        <w:rPr>
          <w:rFonts w:ascii="仿宋_GB2312" w:eastAsia="仿宋_GB2312" w:hAnsi="仿宋_GB2312" w:cs="仿宋_GB2312"/>
          <w:bCs/>
          <w:sz w:val="32"/>
          <w:szCs w:val="32"/>
        </w:rPr>
      </w:pPr>
    </w:p>
    <w:p w:rsidR="00B07EE9" w:rsidRDefault="00B07EE9">
      <w:pPr>
        <w:pStyle w:val="20"/>
        <w:ind w:firstLine="400"/>
      </w:pPr>
    </w:p>
    <w:p w:rsidR="00B07EE9" w:rsidRDefault="00494454">
      <w:pPr>
        <w:spacing w:line="12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采购人名称：宁德市高速公路养护工程有限公司</w:t>
      </w:r>
    </w:p>
    <w:p w:rsidR="00B07EE9" w:rsidRDefault="00494454">
      <w:pPr>
        <w:spacing w:line="12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采购人地址：福建省宁德市蕉城区万安西路22号二号办公楼3层</w:t>
      </w:r>
    </w:p>
    <w:p w:rsidR="00B07EE9" w:rsidRDefault="00B07EE9">
      <w:pPr>
        <w:spacing w:line="120" w:lineRule="auto"/>
        <w:rPr>
          <w:rFonts w:ascii="仿宋_GB2312" w:eastAsia="仿宋_GB2312" w:hAnsi="仿宋_GB2312" w:cs="仿宋_GB2312"/>
          <w:bCs/>
          <w:sz w:val="32"/>
          <w:szCs w:val="32"/>
        </w:rPr>
      </w:pPr>
    </w:p>
    <w:p w:rsidR="00B07EE9" w:rsidRDefault="00B07EE9">
      <w:pPr>
        <w:jc w:val="center"/>
        <w:rPr>
          <w:rFonts w:ascii="仿宋_GB2312" w:eastAsia="仿宋_GB2312" w:hAnsi="仿宋_GB2312" w:cs="仿宋_GB2312"/>
          <w:b/>
          <w:bCs/>
          <w:sz w:val="36"/>
          <w:szCs w:val="36"/>
        </w:rPr>
      </w:pPr>
    </w:p>
    <w:p w:rsidR="00B07EE9" w:rsidRDefault="00B07EE9">
      <w:pPr>
        <w:jc w:val="center"/>
        <w:rPr>
          <w:rFonts w:ascii="仿宋_GB2312" w:eastAsia="仿宋_GB2312" w:hAnsi="仿宋_GB2312" w:cs="仿宋_GB2312"/>
          <w:b/>
          <w:bCs/>
          <w:sz w:val="36"/>
          <w:szCs w:val="36"/>
        </w:rPr>
      </w:pPr>
    </w:p>
    <w:p w:rsidR="00B07EE9" w:rsidRDefault="00B07EE9">
      <w:pPr>
        <w:rPr>
          <w:rFonts w:ascii="仿宋_GB2312" w:eastAsia="仿宋_GB2312" w:hAnsi="仿宋_GB2312" w:cs="仿宋_GB2312"/>
          <w:b/>
          <w:bCs/>
          <w:sz w:val="36"/>
          <w:szCs w:val="36"/>
        </w:rPr>
      </w:pPr>
    </w:p>
    <w:p w:rsidR="00B07EE9" w:rsidRDefault="00B07EE9">
      <w:pPr>
        <w:jc w:val="center"/>
        <w:rPr>
          <w:rFonts w:ascii="仿宋_GB2312" w:eastAsia="仿宋_GB2312" w:hAnsi="仿宋_GB2312" w:cs="仿宋_GB2312"/>
          <w:b/>
          <w:bCs/>
          <w:sz w:val="36"/>
          <w:szCs w:val="36"/>
        </w:rPr>
      </w:pPr>
    </w:p>
    <w:p w:rsidR="00B07EE9" w:rsidRDefault="00B07EE9">
      <w:pPr>
        <w:jc w:val="center"/>
        <w:rPr>
          <w:rFonts w:ascii="仿宋_GB2312" w:eastAsia="仿宋_GB2312" w:hAnsi="仿宋_GB2312" w:cs="仿宋_GB2312"/>
          <w:bCs/>
          <w:sz w:val="30"/>
          <w:szCs w:val="30"/>
          <w:u w:val="single"/>
        </w:rPr>
      </w:pPr>
    </w:p>
    <w:p w:rsidR="00B07EE9" w:rsidRDefault="00B07EE9">
      <w:pPr>
        <w:jc w:val="center"/>
        <w:rPr>
          <w:rFonts w:ascii="仿宋_GB2312" w:eastAsia="仿宋_GB2312" w:hAnsi="仿宋_GB2312" w:cs="仿宋_GB2312"/>
          <w:bCs/>
          <w:sz w:val="30"/>
          <w:szCs w:val="30"/>
          <w:u w:val="single"/>
        </w:rPr>
      </w:pPr>
    </w:p>
    <w:p w:rsidR="00B07EE9" w:rsidRDefault="00B07EE9">
      <w:pPr>
        <w:pStyle w:val="20"/>
        <w:ind w:leftChars="0" w:left="0" w:firstLineChars="0" w:firstLine="0"/>
      </w:pPr>
    </w:p>
    <w:p w:rsidR="00B07EE9" w:rsidRDefault="00B07EE9">
      <w:pPr>
        <w:jc w:val="center"/>
        <w:rPr>
          <w:rFonts w:ascii="仿宋_GB2312" w:eastAsia="仿宋_GB2312" w:hAnsi="仿宋_GB2312" w:cs="仿宋_GB2312"/>
          <w:bCs/>
          <w:sz w:val="30"/>
          <w:szCs w:val="30"/>
        </w:rPr>
      </w:pPr>
    </w:p>
    <w:p w:rsidR="00B07EE9" w:rsidRDefault="00B07EE9">
      <w:pPr>
        <w:jc w:val="center"/>
        <w:rPr>
          <w:rFonts w:ascii="仿宋_GB2312" w:eastAsia="仿宋_GB2312" w:hAnsi="仿宋_GB2312" w:cs="仿宋_GB2312"/>
          <w:bCs/>
          <w:sz w:val="30"/>
          <w:szCs w:val="30"/>
        </w:rPr>
      </w:pPr>
    </w:p>
    <w:p w:rsidR="00B07EE9" w:rsidRDefault="00B07EE9">
      <w:pPr>
        <w:jc w:val="center"/>
        <w:rPr>
          <w:rFonts w:ascii="仿宋_GB2312" w:eastAsia="仿宋_GB2312" w:hAnsi="仿宋_GB2312" w:cs="仿宋_GB2312"/>
          <w:bCs/>
          <w:sz w:val="30"/>
          <w:szCs w:val="30"/>
        </w:rPr>
      </w:pPr>
    </w:p>
    <w:p w:rsidR="00B07EE9" w:rsidRDefault="00B07EE9">
      <w:pPr>
        <w:jc w:val="center"/>
        <w:rPr>
          <w:rFonts w:ascii="仿宋_GB2312" w:eastAsia="仿宋_GB2312" w:hAnsi="仿宋_GB2312" w:cs="仿宋_GB2312"/>
          <w:bCs/>
          <w:sz w:val="30"/>
          <w:szCs w:val="30"/>
        </w:rPr>
      </w:pPr>
    </w:p>
    <w:p w:rsidR="00B07EE9" w:rsidRDefault="00494454">
      <w:pPr>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报价文件在</w:t>
      </w:r>
      <w:r>
        <w:rPr>
          <w:rFonts w:ascii="仿宋_GB2312" w:eastAsia="仿宋_GB2312" w:hAnsi="仿宋_GB2312" w:cs="仿宋_GB2312" w:hint="eastAsia"/>
          <w:bCs/>
          <w:sz w:val="30"/>
          <w:szCs w:val="30"/>
          <w:u w:val="single"/>
        </w:rPr>
        <w:t>年   月   日  时   分</w:t>
      </w:r>
      <w:r>
        <w:rPr>
          <w:rFonts w:ascii="仿宋_GB2312" w:eastAsia="仿宋_GB2312" w:hAnsi="仿宋_GB2312" w:cs="仿宋_GB2312" w:hint="eastAsia"/>
          <w:bCs/>
          <w:sz w:val="30"/>
          <w:szCs w:val="30"/>
        </w:rPr>
        <w:t>前不得开启</w:t>
      </w:r>
    </w:p>
    <w:p w:rsidR="00B07EE9" w:rsidRDefault="00B07EE9">
      <w:pPr>
        <w:pStyle w:val="20"/>
        <w:ind w:leftChars="0" w:left="0" w:firstLineChars="0" w:firstLine="0"/>
      </w:pPr>
    </w:p>
    <w:p w:rsidR="00B07EE9" w:rsidRDefault="00494454">
      <w:pPr>
        <w:spacing w:line="500" w:lineRule="exact"/>
        <w:jc w:val="left"/>
        <w:outlineLvl w:val="1"/>
        <w:rPr>
          <w:rFonts w:ascii="仿宋_GB2312" w:eastAsia="仿宋_GB2312" w:hAnsi="宋体"/>
          <w:sz w:val="44"/>
          <w:szCs w:val="44"/>
          <w:u w:val="single"/>
        </w:rPr>
      </w:pPr>
      <w:r>
        <w:rPr>
          <w:rFonts w:ascii="仿宋_GB2312" w:eastAsia="仿宋_GB2312" w:hAnsi="仿宋_GB2312" w:cs="仿宋_GB2312" w:hint="eastAsia"/>
          <w:sz w:val="28"/>
          <w:szCs w:val="28"/>
        </w:rPr>
        <w:t>（报价文件格式）</w:t>
      </w:r>
    </w:p>
    <w:p w:rsidR="00B07EE9" w:rsidRDefault="00B07EE9">
      <w:pPr>
        <w:pStyle w:val="a6"/>
        <w:jc w:val="center"/>
        <w:rPr>
          <w:rFonts w:ascii="仿宋_GB2312" w:eastAsia="仿宋_GB2312" w:hAnsi="宋体"/>
          <w:sz w:val="44"/>
          <w:szCs w:val="44"/>
          <w:u w:val="single"/>
        </w:rPr>
      </w:pPr>
    </w:p>
    <w:p w:rsidR="00B07EE9" w:rsidRDefault="00B07EE9">
      <w:pPr>
        <w:pStyle w:val="a6"/>
        <w:jc w:val="center"/>
        <w:rPr>
          <w:rFonts w:ascii="仿宋_GB2312" w:eastAsia="仿宋_GB2312" w:hAnsi="宋体"/>
          <w:sz w:val="44"/>
          <w:szCs w:val="44"/>
          <w:u w:val="single"/>
        </w:rPr>
      </w:pPr>
    </w:p>
    <w:p w:rsidR="00B07EE9" w:rsidRDefault="00B07EE9">
      <w:pPr>
        <w:pStyle w:val="a6"/>
        <w:jc w:val="center"/>
        <w:rPr>
          <w:rFonts w:ascii="仿宋_GB2312" w:eastAsia="仿宋_GB2312" w:hAnsi="宋体"/>
          <w:sz w:val="44"/>
          <w:szCs w:val="44"/>
          <w:u w:val="single"/>
        </w:rPr>
      </w:pPr>
    </w:p>
    <w:p w:rsidR="00B07EE9" w:rsidRDefault="00B07EE9">
      <w:pPr>
        <w:pStyle w:val="a6"/>
        <w:jc w:val="center"/>
        <w:rPr>
          <w:rFonts w:ascii="仿宋_GB2312" w:eastAsia="仿宋_GB2312" w:hAnsi="宋体"/>
          <w:sz w:val="44"/>
          <w:szCs w:val="44"/>
          <w:u w:val="single"/>
        </w:rPr>
      </w:pPr>
    </w:p>
    <w:p w:rsidR="00B07EE9" w:rsidRDefault="00B07EE9">
      <w:pPr>
        <w:pStyle w:val="a6"/>
        <w:jc w:val="center"/>
        <w:rPr>
          <w:rFonts w:ascii="仿宋_GB2312" w:eastAsia="仿宋_GB2312" w:hAnsi="宋体"/>
          <w:b/>
          <w:bCs/>
          <w:sz w:val="44"/>
          <w:szCs w:val="44"/>
          <w:u w:val="single"/>
        </w:rPr>
      </w:pPr>
    </w:p>
    <w:p w:rsidR="00B07EE9" w:rsidRDefault="00494454">
      <w:pPr>
        <w:pStyle w:val="a6"/>
        <w:jc w:val="center"/>
        <w:rPr>
          <w:rFonts w:ascii="仿宋_GB2312" w:eastAsia="仿宋_GB2312" w:hAnsi="宋体"/>
          <w:b/>
          <w:bCs/>
          <w:sz w:val="44"/>
          <w:szCs w:val="44"/>
          <w:u w:val="single"/>
        </w:rPr>
      </w:pPr>
      <w:r>
        <w:rPr>
          <w:rFonts w:ascii="仿宋_GB2312" w:eastAsia="仿宋_GB2312" w:hAnsi="宋体" w:hint="eastAsia"/>
          <w:b/>
          <w:bCs/>
          <w:sz w:val="44"/>
          <w:szCs w:val="44"/>
          <w:u w:val="single"/>
        </w:rPr>
        <w:t>2023</w:t>
      </w:r>
      <w:r>
        <w:rPr>
          <w:rFonts w:ascii="仿宋_GB2312" w:eastAsia="仿宋_GB2312" w:hAnsi="宋体"/>
          <w:b/>
          <w:bCs/>
          <w:sz w:val="44"/>
          <w:szCs w:val="44"/>
          <w:u w:val="single"/>
        </w:rPr>
        <w:t>政永高速屏古段路面积水点隐患处治工</w:t>
      </w:r>
      <w:r>
        <w:rPr>
          <w:rFonts w:ascii="仿宋_GB2312" w:eastAsia="仿宋_GB2312" w:hAnsi="宋体" w:hint="eastAsia"/>
          <w:b/>
          <w:bCs/>
          <w:sz w:val="44"/>
          <w:szCs w:val="44"/>
          <w:u w:val="single"/>
        </w:rPr>
        <w:t>程施工协作队伍选择</w:t>
      </w:r>
    </w:p>
    <w:p w:rsidR="00B07EE9" w:rsidRDefault="00B07EE9">
      <w:pPr>
        <w:pStyle w:val="a6"/>
        <w:jc w:val="center"/>
        <w:rPr>
          <w:rFonts w:ascii="仿宋_GB2312" w:eastAsia="仿宋_GB2312" w:hAnsi="宋体"/>
          <w:sz w:val="44"/>
          <w:szCs w:val="44"/>
          <w:u w:val="single"/>
        </w:rPr>
      </w:pPr>
    </w:p>
    <w:p w:rsidR="00B07EE9" w:rsidRDefault="00B07EE9">
      <w:pPr>
        <w:pStyle w:val="a6"/>
        <w:jc w:val="center"/>
        <w:rPr>
          <w:rFonts w:ascii="仿宋_GB2312" w:eastAsia="仿宋_GB2312" w:hAnsi="宋体"/>
          <w:sz w:val="44"/>
          <w:szCs w:val="44"/>
          <w:u w:val="single"/>
        </w:rPr>
      </w:pPr>
    </w:p>
    <w:p w:rsidR="00B07EE9" w:rsidRDefault="00B07EE9">
      <w:pPr>
        <w:pStyle w:val="a6"/>
        <w:jc w:val="center"/>
        <w:rPr>
          <w:rFonts w:ascii="仿宋_GB2312" w:eastAsia="仿宋_GB2312" w:hAnsi="宋体"/>
          <w:sz w:val="44"/>
          <w:szCs w:val="44"/>
          <w:u w:val="single"/>
        </w:rPr>
      </w:pPr>
    </w:p>
    <w:p w:rsidR="00B07EE9" w:rsidRDefault="00B07EE9">
      <w:pPr>
        <w:pStyle w:val="a6"/>
        <w:ind w:firstLineChars="800" w:firstLine="4176"/>
        <w:rPr>
          <w:rFonts w:ascii="仿宋_GB2312" w:eastAsia="仿宋_GB2312" w:hAnsi="宋体"/>
          <w:b/>
          <w:sz w:val="52"/>
          <w:szCs w:val="52"/>
          <w:u w:val="single"/>
        </w:rPr>
      </w:pPr>
    </w:p>
    <w:p w:rsidR="00B07EE9" w:rsidRDefault="00B07EE9">
      <w:pPr>
        <w:pStyle w:val="Char2"/>
        <w:spacing w:line="264" w:lineRule="auto"/>
        <w:rPr>
          <w:rFonts w:ascii="仿宋_GB2312" w:eastAsia="仿宋_GB2312" w:hAnsi="Times New Roman"/>
          <w:sz w:val="36"/>
        </w:rPr>
      </w:pPr>
    </w:p>
    <w:p w:rsidR="00B07EE9" w:rsidRDefault="00B07EE9">
      <w:pPr>
        <w:pStyle w:val="a6"/>
      </w:pPr>
    </w:p>
    <w:p w:rsidR="00B07EE9" w:rsidRDefault="00494454">
      <w:pPr>
        <w:pStyle w:val="Char2"/>
        <w:spacing w:line="264" w:lineRule="auto"/>
        <w:jc w:val="center"/>
        <w:rPr>
          <w:rFonts w:ascii="仿宋_GB2312" w:eastAsia="仿宋_GB2312" w:hAnsi="宋体"/>
          <w:b/>
          <w:sz w:val="52"/>
          <w:szCs w:val="52"/>
        </w:rPr>
      </w:pPr>
      <w:r>
        <w:rPr>
          <w:rFonts w:ascii="仿宋_GB2312" w:eastAsia="仿宋_GB2312" w:hAnsi="宋体" w:hint="eastAsia"/>
          <w:b/>
          <w:sz w:val="52"/>
          <w:szCs w:val="52"/>
        </w:rPr>
        <w:t>报价文件</w:t>
      </w:r>
    </w:p>
    <w:p w:rsidR="00B07EE9" w:rsidRDefault="00B07EE9">
      <w:pPr>
        <w:pStyle w:val="Char2"/>
        <w:spacing w:line="264" w:lineRule="auto"/>
        <w:rPr>
          <w:rFonts w:ascii="仿宋_GB2312" w:eastAsia="仿宋_GB2312" w:hAnsi="Times New Roman"/>
          <w:sz w:val="36"/>
        </w:rPr>
      </w:pPr>
    </w:p>
    <w:p w:rsidR="00B07EE9" w:rsidRDefault="00B07EE9">
      <w:pPr>
        <w:pStyle w:val="a6"/>
      </w:pPr>
    </w:p>
    <w:p w:rsidR="00B07EE9" w:rsidRDefault="00B07EE9">
      <w:pPr>
        <w:pStyle w:val="a6"/>
      </w:pPr>
    </w:p>
    <w:p w:rsidR="00B07EE9" w:rsidRDefault="00B07EE9">
      <w:pPr>
        <w:pStyle w:val="Char2"/>
        <w:spacing w:line="264" w:lineRule="auto"/>
        <w:rPr>
          <w:rFonts w:ascii="仿宋_GB2312" w:eastAsia="仿宋_GB2312" w:hAnsi="Times New Roman"/>
          <w:sz w:val="36"/>
        </w:rPr>
      </w:pPr>
    </w:p>
    <w:p w:rsidR="00B07EE9" w:rsidRDefault="00494454">
      <w:pPr>
        <w:pStyle w:val="Char2"/>
        <w:spacing w:before="240" w:after="240" w:line="240" w:lineRule="auto"/>
        <w:ind w:firstLineChars="200" w:firstLine="562"/>
        <w:jc w:val="left"/>
        <w:rPr>
          <w:rFonts w:ascii="Times New Roman" w:eastAsia="仿宋" w:hAnsi="Times New Roman"/>
          <w:b/>
          <w:sz w:val="28"/>
          <w:szCs w:val="28"/>
        </w:rPr>
      </w:pPr>
      <w:r>
        <w:rPr>
          <w:rFonts w:ascii="Times New Roman" w:eastAsia="仿宋" w:hAnsi="仿宋"/>
          <w:b/>
          <w:sz w:val="28"/>
          <w:szCs w:val="28"/>
        </w:rPr>
        <w:t>单位：</w:t>
      </w:r>
      <w:r>
        <w:rPr>
          <w:rFonts w:ascii="Times New Roman" w:eastAsia="仿宋" w:hAnsi="仿宋"/>
          <w:b/>
          <w:sz w:val="28"/>
          <w:szCs w:val="28"/>
          <w:u w:val="single"/>
        </w:rPr>
        <w:t>（盖单位公章）</w:t>
      </w:r>
    </w:p>
    <w:p w:rsidR="00B07EE9" w:rsidRDefault="00494454">
      <w:pPr>
        <w:pStyle w:val="Char2"/>
        <w:spacing w:before="240" w:after="240" w:line="240" w:lineRule="auto"/>
        <w:ind w:firstLineChars="200" w:firstLine="562"/>
        <w:rPr>
          <w:rFonts w:ascii="Times New Roman" w:eastAsia="仿宋" w:hAnsi="Times New Roman"/>
          <w:bCs/>
          <w:sz w:val="28"/>
          <w:szCs w:val="28"/>
        </w:rPr>
      </w:pPr>
      <w:r>
        <w:rPr>
          <w:rFonts w:ascii="Times New Roman" w:eastAsia="仿宋" w:hAnsi="仿宋"/>
          <w:b/>
          <w:sz w:val="28"/>
          <w:szCs w:val="28"/>
        </w:rPr>
        <w:t>法定代表人或其委托代理人：</w:t>
      </w:r>
      <w:r>
        <w:rPr>
          <w:rFonts w:ascii="Times New Roman" w:eastAsia="仿宋" w:hAnsi="仿宋"/>
          <w:b/>
          <w:sz w:val="28"/>
          <w:szCs w:val="28"/>
          <w:u w:val="single"/>
        </w:rPr>
        <w:t>（签字）</w:t>
      </w:r>
    </w:p>
    <w:p w:rsidR="00B07EE9" w:rsidRDefault="00494454">
      <w:pPr>
        <w:pStyle w:val="Char2"/>
        <w:spacing w:before="240" w:after="240" w:line="240" w:lineRule="auto"/>
        <w:ind w:firstLineChars="200" w:firstLine="562"/>
        <w:rPr>
          <w:rFonts w:ascii="Times New Roman" w:eastAsia="仿宋" w:hAnsi="Times New Roman"/>
          <w:b/>
          <w:sz w:val="28"/>
          <w:szCs w:val="28"/>
        </w:rPr>
      </w:pPr>
      <w:r>
        <w:rPr>
          <w:rFonts w:ascii="Times New Roman" w:eastAsia="仿宋" w:hAnsi="仿宋"/>
          <w:b/>
          <w:sz w:val="28"/>
          <w:szCs w:val="28"/>
        </w:rPr>
        <w:t>日期：</w:t>
      </w:r>
      <w:r>
        <w:rPr>
          <w:rFonts w:ascii="Times New Roman" w:eastAsia="仿宋" w:hAnsi="Times New Roman"/>
          <w:b/>
          <w:sz w:val="28"/>
          <w:szCs w:val="28"/>
        </w:rPr>
        <w:t>_______</w:t>
      </w:r>
      <w:r>
        <w:rPr>
          <w:rFonts w:ascii="Times New Roman" w:eastAsia="仿宋" w:hAnsi="仿宋"/>
          <w:b/>
          <w:sz w:val="28"/>
          <w:szCs w:val="28"/>
        </w:rPr>
        <w:t>年</w:t>
      </w:r>
      <w:r>
        <w:rPr>
          <w:rFonts w:ascii="Times New Roman" w:eastAsia="仿宋" w:hAnsi="Times New Roman"/>
          <w:b/>
          <w:sz w:val="28"/>
          <w:szCs w:val="28"/>
        </w:rPr>
        <w:t>____</w:t>
      </w:r>
      <w:r>
        <w:rPr>
          <w:rFonts w:ascii="Times New Roman" w:eastAsia="仿宋" w:hAnsi="仿宋"/>
          <w:b/>
          <w:sz w:val="28"/>
          <w:szCs w:val="28"/>
        </w:rPr>
        <w:t>月</w:t>
      </w:r>
      <w:r>
        <w:rPr>
          <w:rFonts w:ascii="Times New Roman" w:eastAsia="仿宋" w:hAnsi="Times New Roman"/>
          <w:b/>
          <w:sz w:val="28"/>
          <w:szCs w:val="28"/>
        </w:rPr>
        <w:t>____</w:t>
      </w:r>
      <w:r>
        <w:rPr>
          <w:rFonts w:ascii="Times New Roman" w:eastAsia="仿宋" w:hAnsi="仿宋"/>
          <w:b/>
          <w:sz w:val="28"/>
          <w:szCs w:val="28"/>
        </w:rPr>
        <w:t>日</w:t>
      </w:r>
    </w:p>
    <w:p w:rsidR="00B07EE9" w:rsidRDefault="00494454">
      <w:pPr>
        <w:pStyle w:val="Char2"/>
        <w:spacing w:line="700" w:lineRule="exact"/>
        <w:ind w:left="629"/>
        <w:jc w:val="center"/>
        <w:rPr>
          <w:rFonts w:ascii="仿宋_GB2312" w:eastAsia="仿宋_GB2312"/>
          <w:b/>
          <w:sz w:val="44"/>
          <w:szCs w:val="44"/>
        </w:rPr>
      </w:pPr>
      <w:r>
        <w:rPr>
          <w:rFonts w:ascii="仿宋_GB2312" w:eastAsia="仿宋_GB2312" w:hAnsi="宋体" w:hint="eastAsia"/>
          <w:sz w:val="30"/>
        </w:rPr>
        <w:br w:type="page"/>
      </w:r>
      <w:r>
        <w:rPr>
          <w:rFonts w:ascii="仿宋_GB2312" w:eastAsia="仿宋_GB2312" w:hint="eastAsia"/>
          <w:b/>
          <w:sz w:val="44"/>
          <w:szCs w:val="44"/>
        </w:rPr>
        <w:lastRenderedPageBreak/>
        <w:t>目　　录</w:t>
      </w:r>
    </w:p>
    <w:p w:rsidR="00B07EE9" w:rsidRDefault="00B07EE9">
      <w:pPr>
        <w:pStyle w:val="a6"/>
        <w:spacing w:line="900" w:lineRule="exact"/>
        <w:rPr>
          <w:rFonts w:ascii="仿宋_GB2312" w:eastAsia="仿宋_GB2312"/>
          <w:sz w:val="32"/>
          <w:szCs w:val="32"/>
        </w:rPr>
      </w:pPr>
    </w:p>
    <w:p w:rsidR="00B07EE9" w:rsidRDefault="00494454">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1、报价函</w:t>
      </w:r>
    </w:p>
    <w:p w:rsidR="00B07EE9" w:rsidRDefault="00494454">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2、工程量清单</w:t>
      </w:r>
    </w:p>
    <w:p w:rsidR="00B07EE9" w:rsidRDefault="00494454">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3、法定代表人身份证明书或授权委托书</w:t>
      </w:r>
    </w:p>
    <w:p w:rsidR="00B07EE9" w:rsidRDefault="00494454">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4、项目负责人证明</w:t>
      </w:r>
    </w:p>
    <w:p w:rsidR="00B07EE9" w:rsidRDefault="00494454">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5、营业执照</w:t>
      </w:r>
    </w:p>
    <w:p w:rsidR="00B07EE9" w:rsidRDefault="00494454">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6、施工安全许可证</w:t>
      </w:r>
    </w:p>
    <w:p w:rsidR="00B07EE9" w:rsidRDefault="00494454">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7、业绩/信用证明</w:t>
      </w:r>
    </w:p>
    <w:p w:rsidR="00B07EE9" w:rsidRDefault="00494454">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8、其他资料</w:t>
      </w:r>
    </w:p>
    <w:p w:rsidR="00B07EE9" w:rsidRDefault="00B07EE9">
      <w:pPr>
        <w:spacing w:line="900" w:lineRule="exact"/>
        <w:ind w:firstLineChars="200" w:firstLine="640"/>
        <w:rPr>
          <w:rFonts w:ascii="仿宋_GB2312" w:eastAsia="仿宋_GB2312" w:hAnsi="宋体"/>
          <w:sz w:val="32"/>
          <w:szCs w:val="32"/>
        </w:rPr>
      </w:pPr>
    </w:p>
    <w:p w:rsidR="00B07EE9" w:rsidRDefault="00B07EE9">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p>
    <w:p w:rsidR="00B07EE9" w:rsidRDefault="00B07EE9" w:rsidP="00494454">
      <w:pPr>
        <w:pStyle w:val="20"/>
        <w:ind w:firstLine="643"/>
        <w:rPr>
          <w:rFonts w:ascii="仿宋_GB2312" w:eastAsia="仿宋_GB2312" w:hAnsi="宋体"/>
          <w:b/>
          <w:sz w:val="32"/>
          <w:szCs w:val="32"/>
        </w:rPr>
      </w:pPr>
    </w:p>
    <w:p w:rsidR="00B07EE9" w:rsidRDefault="00B07EE9">
      <w:pPr>
        <w:pStyle w:val="21"/>
      </w:pPr>
    </w:p>
    <w:p w:rsidR="00B07EE9" w:rsidRDefault="00494454">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r>
        <w:rPr>
          <w:rFonts w:ascii="仿宋_GB2312" w:eastAsia="仿宋_GB2312" w:hAnsi="宋体"/>
          <w:b/>
          <w:sz w:val="32"/>
          <w:szCs w:val="32"/>
        </w:rPr>
        <w:lastRenderedPageBreak/>
        <w:t>1</w:t>
      </w:r>
      <w:r>
        <w:rPr>
          <w:rFonts w:ascii="仿宋_GB2312" w:eastAsia="仿宋_GB2312" w:hAnsi="宋体" w:hint="eastAsia"/>
          <w:b/>
          <w:sz w:val="32"/>
          <w:szCs w:val="32"/>
        </w:rPr>
        <w:t>、报价函</w:t>
      </w:r>
    </w:p>
    <w:p w:rsidR="00B07EE9" w:rsidRDefault="00494454">
      <w:pPr>
        <w:tabs>
          <w:tab w:val="left" w:pos="0"/>
          <w:tab w:val="left" w:pos="567"/>
          <w:tab w:val="left" w:pos="993"/>
          <w:tab w:val="left" w:pos="1134"/>
        </w:tabs>
        <w:snapToGrid w:val="0"/>
        <w:spacing w:line="420" w:lineRule="exact"/>
        <w:rPr>
          <w:rFonts w:ascii="仿宋_GB2312" w:eastAsia="仿宋_GB2312"/>
          <w:b/>
          <w:sz w:val="24"/>
        </w:rPr>
      </w:pPr>
      <w:r>
        <w:rPr>
          <w:rFonts w:ascii="仿宋_GB2312" w:eastAsia="仿宋_GB2312" w:hint="eastAsia"/>
          <w:b/>
          <w:sz w:val="24"/>
        </w:rPr>
        <w:t>致：</w:t>
      </w:r>
      <w:r>
        <w:rPr>
          <w:rFonts w:ascii="仿宋_GB2312" w:eastAsia="仿宋_GB2312" w:hint="eastAsia"/>
          <w:b/>
          <w:sz w:val="24"/>
          <w:u w:val="single"/>
        </w:rPr>
        <w:t>宁德市高速公路养护工程有限公司</w:t>
      </w:r>
      <w:r>
        <w:rPr>
          <w:rFonts w:ascii="仿宋_GB2312" w:eastAsia="仿宋_GB2312" w:hint="eastAsia"/>
          <w:sz w:val="24"/>
        </w:rPr>
        <w:t>：</w:t>
      </w:r>
    </w:p>
    <w:p w:rsidR="00B07EE9" w:rsidRDefault="00494454">
      <w:pPr>
        <w:numPr>
          <w:ilvl w:val="0"/>
          <w:numId w:val="7"/>
        </w:num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根据已收到的2023</w:t>
      </w:r>
      <w:r>
        <w:rPr>
          <w:rFonts w:ascii="仿宋_GB2312" w:eastAsia="仿宋_GB2312"/>
          <w:sz w:val="24"/>
        </w:rPr>
        <w:t>政永高速屏古段路面积水点隐患处治工</w:t>
      </w:r>
      <w:r>
        <w:rPr>
          <w:rFonts w:ascii="仿宋_GB2312" w:eastAsia="仿宋_GB2312" w:hint="eastAsia"/>
          <w:sz w:val="24"/>
        </w:rPr>
        <w:t>程施工协作队伍选择的采购文件，我单位经考察现场和研究上述工程的采购须知、合同条款、技术规范和要求、图纸和技术文件、工程量清单及其他有关文件后，我方愿以人民币元（</w:t>
      </w:r>
      <w:r>
        <w:rPr>
          <w:rFonts w:ascii="仿宋_GB2312" w:eastAsia="仿宋_GB2312" w:hint="eastAsia"/>
          <w:sz w:val="24"/>
        </w:rPr>
        <w:t>¥</w:t>
      </w:r>
      <w:r>
        <w:rPr>
          <w:rFonts w:ascii="仿宋_GB2312" w:eastAsia="仿宋_GB2312" w:hint="eastAsia"/>
          <w:sz w:val="24"/>
        </w:rPr>
        <w:t xml:space="preserve">      元）的报价总价并按上述图纸和技术文件、技术规范和要求、合同条款和工程量清单的条件要求承包本项目的工程施工、交工、竣工和保修。</w:t>
      </w:r>
    </w:p>
    <w:p w:rsidR="00B07EE9" w:rsidRDefault="00494454">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rsidR="00B07EE9" w:rsidRDefault="00494454">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3、我方承诺：一旦我方成交，我方保证在合同协议条款中规定的开工日期开始施工，并保证在</w:t>
      </w:r>
      <w:r>
        <w:rPr>
          <w:rFonts w:ascii="仿宋_GB2312" w:eastAsia="仿宋_GB2312" w:hint="eastAsia"/>
          <w:sz w:val="24"/>
          <w:u w:val="single"/>
        </w:rPr>
        <w:t>计划工期30个日历天内</w:t>
      </w:r>
      <w:r>
        <w:rPr>
          <w:rFonts w:ascii="仿宋_GB2312" w:eastAsia="仿宋_GB2312" w:hint="eastAsia"/>
          <w:sz w:val="24"/>
        </w:rPr>
        <w:t>交工验收并移交整个工程（具体以实际完工时间为准）。</w:t>
      </w:r>
    </w:p>
    <w:p w:rsidR="00B07EE9" w:rsidRDefault="00494454">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4、我方承诺：一旦我方成交，我方保证工程质量达到</w:t>
      </w:r>
      <w:r>
        <w:rPr>
          <w:rFonts w:ascii="仿宋_GB2312" w:eastAsia="仿宋_GB2312" w:hint="eastAsia"/>
          <w:sz w:val="24"/>
          <w:u w:val="single"/>
        </w:rPr>
        <w:t>合格</w:t>
      </w:r>
      <w:r>
        <w:rPr>
          <w:rFonts w:ascii="仿宋_GB2312" w:eastAsia="仿宋_GB2312" w:hint="eastAsia"/>
          <w:sz w:val="24"/>
        </w:rPr>
        <w:t>标准。</w:t>
      </w:r>
    </w:p>
    <w:p w:rsidR="00B07EE9" w:rsidRDefault="00494454">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5、我方承诺：一旦我方成交，我方将派出（负责人及联系方式）作为本工程的负责人。</w:t>
      </w:r>
    </w:p>
    <w:p w:rsidR="00B07EE9" w:rsidRDefault="00494454">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6、我方同意所递交的报价文件在“采购须知表”规定的报价文件有效期内有效，在此期间内我方有可能成交，我方将受此约束。</w:t>
      </w:r>
    </w:p>
    <w:p w:rsidR="00B07EE9" w:rsidRDefault="00494454">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7、除非另外达成协议并生效，你方的成交通知书和采购文件将构成约束我们双方的合同。</w:t>
      </w:r>
    </w:p>
    <w:p w:rsidR="00B07EE9" w:rsidRDefault="00B07EE9">
      <w:pPr>
        <w:pStyle w:val="a4"/>
        <w:spacing w:line="500" w:lineRule="exact"/>
        <w:ind w:left="360" w:firstLine="397"/>
        <w:rPr>
          <w:rFonts w:ascii="仿宋_GB2312" w:eastAsia="仿宋_GB2312"/>
          <w:sz w:val="24"/>
          <w:szCs w:val="24"/>
        </w:rPr>
      </w:pPr>
    </w:p>
    <w:p w:rsidR="00B07EE9" w:rsidRDefault="00494454">
      <w:pPr>
        <w:pStyle w:val="a4"/>
        <w:spacing w:line="500" w:lineRule="exact"/>
        <w:ind w:left="360" w:firstLine="40"/>
        <w:jc w:val="left"/>
        <w:rPr>
          <w:rFonts w:ascii="仿宋_GB2312" w:eastAsia="仿宋_GB2312"/>
          <w:sz w:val="24"/>
          <w:szCs w:val="24"/>
        </w:rPr>
      </w:pPr>
      <w:r>
        <w:rPr>
          <w:rFonts w:ascii="仿宋_GB2312" w:eastAsia="仿宋_GB2312" w:hint="eastAsia"/>
          <w:sz w:val="24"/>
          <w:szCs w:val="24"/>
        </w:rPr>
        <w:t xml:space="preserve">单位法定代表人 </w:t>
      </w:r>
      <w:r>
        <w:rPr>
          <w:rFonts w:ascii="仿宋_GB2312" w:eastAsia="仿宋_GB2312" w:hint="eastAsia"/>
          <w:sz w:val="24"/>
          <w:szCs w:val="24"/>
          <w:u w:val="single"/>
        </w:rPr>
        <w:t xml:space="preserve">     （签字或盖章）</w:t>
      </w:r>
      <w:r>
        <w:rPr>
          <w:rFonts w:ascii="仿宋_GB2312" w:eastAsia="仿宋_GB2312" w:hint="eastAsia"/>
          <w:sz w:val="24"/>
          <w:szCs w:val="24"/>
        </w:rPr>
        <w:t>或其委托代理人：</w:t>
      </w:r>
      <w:r>
        <w:rPr>
          <w:rFonts w:ascii="仿宋_GB2312" w:eastAsia="仿宋_GB2312" w:hint="eastAsia"/>
          <w:sz w:val="24"/>
          <w:szCs w:val="24"/>
          <w:u w:val="single"/>
        </w:rPr>
        <w:t xml:space="preserve">        （签字）</w:t>
      </w:r>
    </w:p>
    <w:p w:rsidR="00B07EE9" w:rsidRDefault="00494454">
      <w:pPr>
        <w:pStyle w:val="a4"/>
        <w:spacing w:line="500" w:lineRule="exact"/>
        <w:ind w:firstLineChars="175"/>
        <w:rPr>
          <w:rFonts w:ascii="仿宋_GB2312" w:eastAsia="仿宋_GB2312"/>
          <w:sz w:val="24"/>
          <w:szCs w:val="24"/>
          <w:u w:val="single"/>
        </w:rPr>
      </w:pPr>
      <w:r>
        <w:rPr>
          <w:rFonts w:ascii="仿宋_GB2312" w:eastAsia="仿宋_GB2312" w:hint="eastAsia"/>
          <w:sz w:val="24"/>
          <w:szCs w:val="24"/>
        </w:rPr>
        <w:t>单位：</w:t>
      </w:r>
      <w:r>
        <w:rPr>
          <w:rFonts w:ascii="仿宋_GB2312" w:eastAsia="仿宋_GB2312" w:hint="eastAsia"/>
          <w:sz w:val="24"/>
          <w:szCs w:val="24"/>
          <w:u w:val="single"/>
        </w:rPr>
        <w:t xml:space="preserve">　　　　　　　　　　（盖单位公章） </w:t>
      </w:r>
    </w:p>
    <w:p w:rsidR="00B07EE9" w:rsidRDefault="00494454">
      <w:pPr>
        <w:pStyle w:val="a4"/>
        <w:spacing w:line="500" w:lineRule="exact"/>
        <w:ind w:firstLineChars="175"/>
        <w:rPr>
          <w:rFonts w:ascii="仿宋_GB2312" w:eastAsia="仿宋_GB2312"/>
          <w:sz w:val="24"/>
          <w:szCs w:val="24"/>
          <w:u w:val="single"/>
        </w:rPr>
      </w:pPr>
      <w:r>
        <w:rPr>
          <w:rFonts w:ascii="仿宋_GB2312" w:eastAsia="仿宋_GB2312" w:hint="eastAsia"/>
          <w:sz w:val="24"/>
          <w:szCs w:val="24"/>
        </w:rPr>
        <w:t>地址：</w:t>
      </w:r>
    </w:p>
    <w:p w:rsidR="00B07EE9" w:rsidRDefault="00494454">
      <w:pPr>
        <w:pStyle w:val="a4"/>
        <w:spacing w:line="500" w:lineRule="exact"/>
        <w:ind w:firstLineChars="175"/>
        <w:rPr>
          <w:rFonts w:ascii="仿宋_GB2312" w:eastAsia="仿宋_GB2312"/>
          <w:sz w:val="24"/>
          <w:szCs w:val="24"/>
        </w:rPr>
      </w:pPr>
      <w:r>
        <w:rPr>
          <w:rFonts w:ascii="仿宋_GB2312" w:eastAsia="仿宋_GB2312" w:hint="eastAsia"/>
          <w:sz w:val="24"/>
          <w:szCs w:val="24"/>
        </w:rPr>
        <w:t>联系电话：</w:t>
      </w:r>
    </w:p>
    <w:p w:rsidR="00B07EE9" w:rsidRDefault="00494454">
      <w:pPr>
        <w:pStyle w:val="a4"/>
        <w:spacing w:line="500" w:lineRule="exact"/>
        <w:ind w:firstLineChars="175"/>
        <w:rPr>
          <w:rFonts w:ascii="仿宋_GB2312" w:eastAsia="仿宋_GB2312"/>
          <w:sz w:val="24"/>
          <w:szCs w:val="24"/>
          <w:u w:val="single"/>
        </w:rPr>
      </w:pPr>
      <w:r>
        <w:rPr>
          <w:rFonts w:ascii="仿宋_GB2312" w:eastAsia="仿宋_GB2312" w:hint="eastAsia"/>
          <w:sz w:val="24"/>
          <w:szCs w:val="24"/>
        </w:rPr>
        <w:t>开户银行：</w:t>
      </w:r>
    </w:p>
    <w:p w:rsidR="00B07EE9" w:rsidRDefault="00494454">
      <w:pPr>
        <w:pStyle w:val="a4"/>
        <w:spacing w:line="500" w:lineRule="exact"/>
        <w:ind w:firstLineChars="175"/>
        <w:rPr>
          <w:rFonts w:ascii="仿宋_GB2312" w:eastAsia="仿宋_GB2312"/>
          <w:sz w:val="24"/>
          <w:szCs w:val="24"/>
          <w:u w:val="single"/>
        </w:rPr>
      </w:pPr>
      <w:r>
        <w:rPr>
          <w:rFonts w:ascii="仿宋_GB2312" w:eastAsia="仿宋_GB2312" w:hint="eastAsia"/>
          <w:sz w:val="24"/>
          <w:szCs w:val="24"/>
        </w:rPr>
        <w:t>账号：</w:t>
      </w:r>
    </w:p>
    <w:p w:rsidR="00B07EE9" w:rsidRDefault="00494454">
      <w:pPr>
        <w:pStyle w:val="a4"/>
        <w:spacing w:line="500" w:lineRule="exact"/>
        <w:rPr>
          <w:rFonts w:ascii="仿宋_GB2312" w:eastAsia="仿宋_GB2312"/>
          <w:sz w:val="24"/>
          <w:szCs w:val="24"/>
        </w:rPr>
      </w:pPr>
      <w:r>
        <w:rPr>
          <w:rFonts w:ascii="仿宋_GB2312" w:eastAsia="仿宋_GB2312" w:hint="eastAsia"/>
          <w:sz w:val="24"/>
          <w:szCs w:val="24"/>
        </w:rPr>
        <w:t>日期：年月日</w:t>
      </w:r>
    </w:p>
    <w:p w:rsidR="00B07EE9" w:rsidRDefault="00B07EE9" w:rsidP="00494454">
      <w:pPr>
        <w:tabs>
          <w:tab w:val="left" w:pos="0"/>
        </w:tabs>
        <w:ind w:leftChars="200" w:left="420" w:firstLineChars="1100" w:firstLine="3534"/>
        <w:outlineLvl w:val="0"/>
        <w:rPr>
          <w:rFonts w:ascii="仿宋_GB2312" w:eastAsia="仿宋_GB2312" w:hAnsi="宋体" w:cs="宋体"/>
          <w:b/>
          <w:kern w:val="0"/>
          <w:sz w:val="32"/>
          <w:szCs w:val="32"/>
        </w:rPr>
      </w:pPr>
    </w:p>
    <w:p w:rsidR="00B07EE9" w:rsidRDefault="00B07EE9" w:rsidP="00494454">
      <w:pPr>
        <w:tabs>
          <w:tab w:val="left" w:pos="0"/>
        </w:tabs>
        <w:ind w:leftChars="200" w:left="420" w:firstLineChars="1100" w:firstLine="3534"/>
        <w:outlineLvl w:val="0"/>
        <w:rPr>
          <w:rFonts w:ascii="仿宋_GB2312" w:eastAsia="仿宋_GB2312" w:hAnsi="宋体" w:cs="宋体"/>
          <w:b/>
          <w:kern w:val="0"/>
          <w:sz w:val="32"/>
          <w:szCs w:val="32"/>
        </w:rPr>
      </w:pPr>
    </w:p>
    <w:p w:rsidR="00B07EE9" w:rsidRDefault="00494454" w:rsidP="00494454">
      <w:pPr>
        <w:tabs>
          <w:tab w:val="left" w:pos="0"/>
        </w:tabs>
        <w:ind w:leftChars="200" w:left="420" w:firstLineChars="1100" w:firstLine="3534"/>
        <w:outlineLvl w:val="0"/>
        <w:rPr>
          <w:rFonts w:ascii="仿宋_GB2312" w:eastAsia="仿宋_GB2312"/>
          <w:sz w:val="24"/>
        </w:rPr>
      </w:pPr>
      <w:r>
        <w:rPr>
          <w:rFonts w:ascii="仿宋_GB2312" w:eastAsia="仿宋_GB2312" w:hAnsi="宋体" w:cs="宋体" w:hint="eastAsia"/>
          <w:b/>
          <w:kern w:val="0"/>
          <w:sz w:val="32"/>
          <w:szCs w:val="32"/>
        </w:rPr>
        <w:lastRenderedPageBreak/>
        <w:t>2、工程量清单</w:t>
      </w:r>
    </w:p>
    <w:tbl>
      <w:tblPr>
        <w:tblW w:w="9418" w:type="dxa"/>
        <w:tblInd w:w="91" w:type="dxa"/>
        <w:tblLayout w:type="fixed"/>
        <w:tblLook w:val="04A0"/>
      </w:tblPr>
      <w:tblGrid>
        <w:gridCol w:w="1333"/>
        <w:gridCol w:w="1800"/>
        <w:gridCol w:w="1065"/>
        <w:gridCol w:w="1052"/>
        <w:gridCol w:w="1260"/>
        <w:gridCol w:w="1080"/>
        <w:gridCol w:w="1828"/>
      </w:tblGrid>
      <w:tr w:rsidR="00B07EE9">
        <w:trPr>
          <w:trHeight w:val="480"/>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sz w:val="20"/>
                <w:szCs w:val="20"/>
              </w:rPr>
              <w:t>序号</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sz w:val="20"/>
                <w:szCs w:val="20"/>
              </w:rPr>
              <w:t>项目</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单位</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数量</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单价（元）除税</w:t>
            </w: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金额（元）</w:t>
            </w: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备注</w:t>
            </w:r>
          </w:p>
        </w:tc>
      </w:tr>
      <w:tr w:rsidR="00B07EE9">
        <w:trPr>
          <w:trHeight w:val="287"/>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kern w:val="0"/>
                <w:sz w:val="20"/>
                <w:szCs w:val="20"/>
                <w:lang/>
              </w:rPr>
            </w:pPr>
            <w:r>
              <w:rPr>
                <w:rFonts w:ascii="宋体" w:hAnsi="宋体" w:cs="宋体" w:hint="eastAsia"/>
                <w:color w:val="000000"/>
                <w:kern w:val="0"/>
                <w:sz w:val="16"/>
                <w:szCs w:val="16"/>
                <w:lang/>
              </w:rPr>
              <w:t>临时工程</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公路公里</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widowControl/>
              <w:jc w:val="right"/>
              <w:textAlignment w:val="center"/>
              <w:rPr>
                <w:rFonts w:ascii="宋体" w:hAnsi="宋体" w:cs="宋体"/>
                <w:color w:val="000000"/>
                <w:sz w:val="20"/>
                <w:szCs w:val="20"/>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kern w:val="0"/>
                <w:sz w:val="16"/>
                <w:szCs w:val="16"/>
                <w:lang/>
              </w:rPr>
            </w:pPr>
            <w:r>
              <w:rPr>
                <w:rFonts w:ascii="宋体" w:hAnsi="宋体" w:cs="宋体" w:hint="eastAsia"/>
                <w:color w:val="000000"/>
                <w:kern w:val="0"/>
                <w:sz w:val="16"/>
                <w:szCs w:val="16"/>
                <w:lang/>
              </w:rPr>
              <w:t>保通临时安全设施</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kern w:val="0"/>
                <w:sz w:val="16"/>
                <w:szCs w:val="16"/>
                <w:lang/>
              </w:rPr>
            </w:pPr>
            <w:r>
              <w:rPr>
                <w:rFonts w:ascii="宋体" w:hAnsi="宋体" w:cs="宋体" w:hint="eastAsia"/>
                <w:color w:val="000000"/>
                <w:kern w:val="0"/>
                <w:sz w:val="16"/>
                <w:szCs w:val="16"/>
                <w:lang/>
              </w:rPr>
              <w:t>项</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hint="eastAsia"/>
                <w:color w:val="000000"/>
                <w:kern w:val="0"/>
                <w:sz w:val="16"/>
                <w:szCs w:val="16"/>
                <w:lang/>
              </w:rPr>
              <w:t>包干使用</w:t>
            </w: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color w:val="000000"/>
                <w:kern w:val="0"/>
                <w:sz w:val="16"/>
                <w:szCs w:val="16"/>
                <w:lang/>
              </w:rPr>
              <w:t>路基工程</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center"/>
              <w:textAlignment w:val="center"/>
              <w:rPr>
                <w:rFonts w:ascii="宋体" w:hAnsi="宋体" w:cs="宋体"/>
                <w:color w:val="000000"/>
                <w:sz w:val="20"/>
                <w:szCs w:val="20"/>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r>
      <w:tr w:rsidR="00B07EE9">
        <w:trPr>
          <w:trHeight w:val="32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流水槽</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354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67"/>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砼护栏横向排水孔</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160.81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b/>
                <w:bCs/>
                <w:color w:val="000000"/>
                <w:kern w:val="0"/>
                <w:sz w:val="16"/>
                <w:szCs w:val="16"/>
                <w:lang/>
              </w:rPr>
              <w:t>路面工程</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center"/>
              <w:textAlignment w:val="center"/>
              <w:rPr>
                <w:rFonts w:ascii="宋体" w:hAnsi="宋体" w:cs="宋体"/>
                <w:color w:val="000000"/>
                <w:sz w:val="20"/>
                <w:szCs w:val="20"/>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jc w:val="right"/>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黏层</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Arial Narrow" w:eastAsia="Arial Narrow" w:hAnsi="Arial Narrow" w:cs="Arial Narrow"/>
                <w:color w:val="000000"/>
                <w:kern w:val="0"/>
                <w:sz w:val="16"/>
                <w:szCs w:val="16"/>
                <w:lang/>
              </w:rPr>
            </w:pPr>
            <w:r>
              <w:rPr>
                <w:rFonts w:ascii="宋体" w:hAnsi="宋体" w:cs="宋体"/>
                <w:color w:val="000000"/>
                <w:kern w:val="0"/>
                <w:sz w:val="16"/>
                <w:szCs w:val="16"/>
                <w:lang/>
              </w:rPr>
              <w:t>777.27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6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4.5cmAC-16</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Arial Narrow" w:eastAsia="Arial Narrow" w:hAnsi="Arial Narrow" w:cs="Arial Narrow"/>
                <w:color w:val="000000"/>
                <w:kern w:val="0"/>
                <w:sz w:val="16"/>
                <w:szCs w:val="16"/>
                <w:lang/>
              </w:rPr>
            </w:pPr>
            <w:r>
              <w:rPr>
                <w:rFonts w:ascii="宋体" w:hAnsi="宋体" w:cs="宋体"/>
                <w:color w:val="000000"/>
                <w:kern w:val="0"/>
                <w:sz w:val="16"/>
                <w:szCs w:val="16"/>
                <w:lang/>
              </w:rPr>
              <w:t>322.5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3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拉坡调平（AC-16）</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m3</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534.92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34"/>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4.5cm路面铣刨</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7332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99"/>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4.5cm路面铣刨</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322.5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26"/>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抗裂贴</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44"/>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刻槽灌缝</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544"/>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现浇混凝土</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m3</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14.52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b/>
                <w:bCs/>
                <w:color w:val="000000"/>
                <w:kern w:val="0"/>
                <w:sz w:val="16"/>
                <w:szCs w:val="16"/>
                <w:lang/>
              </w:rPr>
              <w:t>交通工程及沿线设施</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center"/>
              <w:textAlignment w:val="center"/>
              <w:rPr>
                <w:rFonts w:ascii="宋体" w:hAnsi="宋体" w:cs="宋体"/>
                <w:color w:val="000000"/>
                <w:sz w:val="20"/>
                <w:szCs w:val="20"/>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新打立柱</w:t>
            </w:r>
          </w:p>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（□130mm×130mm×6mm×2560mm）施工费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根</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116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Arial Narrow" w:eastAsia="Arial Narrow" w:hAnsi="Arial Narrow" w:cs="Arial Narrow"/>
                <w:color w:val="000000"/>
                <w:kern w:val="0"/>
                <w:sz w:val="16"/>
                <w:szCs w:val="16"/>
                <w:lang/>
              </w:rPr>
            </w:pPr>
            <w:r>
              <w:rPr>
                <w:rFonts w:ascii="Arial Narrow" w:eastAsia="Arial Narrow" w:hAnsi="Arial Narrow" w:cs="Arial Narrow" w:hint="eastAsia"/>
                <w:color w:val="000000"/>
                <w:kern w:val="0"/>
                <w:sz w:val="16"/>
                <w:szCs w:val="16"/>
                <w:lang/>
              </w:rPr>
              <w:t>材料甲供</w:t>
            </w: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新换波形梁板</w:t>
            </w:r>
          </w:p>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（含防阻块）（4320*506*85*4）施工费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232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Arial Narrow" w:eastAsia="Arial Narrow" w:hAnsi="Arial Narrow" w:cs="Arial Narrow"/>
                <w:color w:val="000000"/>
                <w:kern w:val="0"/>
                <w:sz w:val="16"/>
                <w:szCs w:val="16"/>
                <w:lang/>
              </w:rPr>
            </w:pPr>
            <w:r>
              <w:rPr>
                <w:rFonts w:ascii="Arial Narrow" w:eastAsia="Arial Narrow" w:hAnsi="Arial Narrow" w:cs="Arial Narrow" w:hint="eastAsia"/>
                <w:color w:val="000000"/>
                <w:kern w:val="0"/>
                <w:sz w:val="16"/>
                <w:szCs w:val="16"/>
                <w:lang/>
              </w:rPr>
              <w:t>材料甲供</w:t>
            </w:r>
          </w:p>
        </w:tc>
      </w:tr>
      <w:tr w:rsidR="00B07EE9">
        <w:trPr>
          <w:trHeight w:val="48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新换波形梁板</w:t>
            </w:r>
          </w:p>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（2320*506*85*4）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热熔标线</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456.67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48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导向箭头</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13.275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5"/>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车道边缘线开口</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48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A3突起路标更换</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个</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110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359"/>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拆除立柱</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根</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111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647"/>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拆除波形梁板</w:t>
            </w:r>
          </w:p>
          <w:p w:rsidR="00B07EE9" w:rsidRDefault="0049445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rPr>
              <w:t>（含防阻块）</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ascii="宋体" w:hAnsi="宋体" w:cs="宋体" w:hint="eastAsia"/>
                <w:color w:val="000000"/>
                <w:kern w:val="0"/>
                <w:sz w:val="16"/>
                <w:szCs w:val="16"/>
                <w:lang/>
              </w:rPr>
              <w:t>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right"/>
              <w:textAlignment w:val="center"/>
              <w:rPr>
                <w:rFonts w:ascii="宋体" w:hAnsi="宋体" w:cs="宋体"/>
                <w:color w:val="000000"/>
                <w:sz w:val="20"/>
                <w:szCs w:val="20"/>
              </w:rPr>
            </w:pPr>
            <w:r>
              <w:rPr>
                <w:rFonts w:ascii="宋体" w:hAnsi="宋体" w:cs="宋体"/>
                <w:color w:val="000000"/>
                <w:kern w:val="0"/>
                <w:sz w:val="16"/>
                <w:szCs w:val="16"/>
                <w:lang/>
              </w:rPr>
              <w:t>242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r>
      <w:tr w:rsidR="00B07EE9">
        <w:trPr>
          <w:trHeight w:val="250"/>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sz w:val="20"/>
                <w:szCs w:val="20"/>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16"/>
                <w:szCs w:val="16"/>
                <w:lang/>
              </w:rPr>
              <w:t>专项费用</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center"/>
              <w:textAlignment w:val="center"/>
              <w:rPr>
                <w:rFonts w:ascii="宋体" w:hAnsi="宋体" w:cs="宋体"/>
                <w:color w:val="000000"/>
                <w:sz w:val="20"/>
                <w:szCs w:val="20"/>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jc w:val="right"/>
              <w:rPr>
                <w:rFonts w:ascii="宋体" w:hAnsi="宋体" w:cs="宋体"/>
                <w:color w:val="000000"/>
                <w:sz w:val="20"/>
                <w:szCs w:val="20"/>
              </w:rPr>
            </w:pPr>
          </w:p>
        </w:tc>
      </w:tr>
      <w:tr w:rsidR="00B07EE9">
        <w:trPr>
          <w:trHeight w:val="353"/>
        </w:trPr>
        <w:tc>
          <w:tcPr>
            <w:tcW w:w="1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left"/>
              <w:textAlignment w:val="center"/>
              <w:rPr>
                <w:rFonts w:ascii="宋体" w:hAnsi="宋体" w:cs="宋体"/>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left"/>
              <w:textAlignment w:val="center"/>
              <w:rPr>
                <w:rFonts w:ascii="宋体" w:hAnsi="宋体" w:cs="宋体"/>
                <w:b/>
                <w:bCs/>
                <w:color w:val="000000"/>
                <w:kern w:val="0"/>
                <w:sz w:val="16"/>
                <w:szCs w:val="16"/>
                <w:lang/>
              </w:rPr>
            </w:pPr>
            <w:r>
              <w:rPr>
                <w:rFonts w:ascii="宋体" w:hAnsi="宋体" w:cs="宋体" w:hint="eastAsia"/>
                <w:color w:val="000000"/>
                <w:kern w:val="0"/>
                <w:sz w:val="16"/>
                <w:szCs w:val="16"/>
                <w:lang/>
              </w:rPr>
              <w:t>安全生产费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kern w:val="0"/>
                <w:sz w:val="16"/>
                <w:szCs w:val="16"/>
                <w:lang/>
              </w:rPr>
            </w:pPr>
            <w:r>
              <w:rPr>
                <w:rFonts w:ascii="宋体" w:hAnsi="宋体" w:cs="宋体" w:hint="eastAsia"/>
                <w:color w:val="000000"/>
                <w:kern w:val="0"/>
                <w:sz w:val="16"/>
                <w:szCs w:val="16"/>
                <w:lang/>
              </w:rPr>
              <w:t>元</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jc w:val="right"/>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Arial Narrow" w:eastAsia="Arial Narrow" w:hAnsi="Arial Narrow" w:cs="Arial Narrow"/>
                <w:color w:val="000000"/>
                <w:kern w:val="0"/>
                <w:sz w:val="16"/>
                <w:szCs w:val="16"/>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jc w:val="right"/>
              <w:rPr>
                <w:rFonts w:ascii="宋体" w:hAnsi="宋体" w:cs="宋体"/>
                <w:color w:val="000000"/>
                <w:sz w:val="20"/>
                <w:szCs w:val="20"/>
              </w:rPr>
            </w:pPr>
          </w:p>
        </w:tc>
      </w:tr>
      <w:tr w:rsidR="00B07EE9">
        <w:trPr>
          <w:trHeight w:val="255"/>
        </w:trPr>
        <w:tc>
          <w:tcPr>
            <w:tcW w:w="419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494454">
            <w:pPr>
              <w:widowControl/>
              <w:jc w:val="center"/>
              <w:textAlignment w:val="center"/>
              <w:rPr>
                <w:rFonts w:ascii="宋体" w:hAnsi="宋体" w:cs="宋体"/>
                <w:color w:val="000000"/>
                <w:sz w:val="20"/>
                <w:szCs w:val="20"/>
              </w:rPr>
            </w:pPr>
            <w:r>
              <w:rPr>
                <w:rFonts w:hint="eastAsia"/>
                <w:sz w:val="24"/>
                <w:highlight w:val="yellow"/>
              </w:rPr>
              <w:t>合计（</w:t>
            </w:r>
            <w:r>
              <w:rPr>
                <w:rFonts w:hint="eastAsia"/>
                <w:sz w:val="24"/>
                <w:highlight w:val="yellow"/>
              </w:rPr>
              <w:t>1+2+3+4+5</w:t>
            </w:r>
            <w:r>
              <w:rPr>
                <w:rFonts w:hint="eastAsia"/>
                <w:sz w:val="24"/>
                <w:highlight w:val="yellow"/>
              </w:rPr>
              <w:t>）</w:t>
            </w:r>
          </w:p>
        </w:tc>
        <w:tc>
          <w:tcPr>
            <w:tcW w:w="105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7EE9" w:rsidRDefault="00B07EE9">
            <w:pPr>
              <w:widowControl/>
              <w:jc w:val="right"/>
              <w:textAlignment w:val="center"/>
              <w:rPr>
                <w:rFonts w:ascii="宋体" w:hAnsi="宋体" w:cs="宋体"/>
                <w:color w:val="000000"/>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07EE9" w:rsidRDefault="00B07EE9">
            <w:pPr>
              <w:rPr>
                <w:rFonts w:ascii="Arial" w:hAnsi="Arial" w:cs="Arial"/>
                <w:color w:val="000000"/>
                <w:sz w:val="20"/>
                <w:szCs w:val="20"/>
              </w:rPr>
            </w:pPr>
          </w:p>
        </w:tc>
      </w:tr>
    </w:tbl>
    <w:p w:rsidR="00B07EE9" w:rsidRDefault="00B07EE9">
      <w:pPr>
        <w:jc w:val="center"/>
        <w:rPr>
          <w:rFonts w:ascii="宋体" w:hAnsi="宋体" w:cs="Arial"/>
          <w:b/>
          <w:bCs/>
          <w:kern w:val="0"/>
          <w:sz w:val="36"/>
          <w:szCs w:val="36"/>
        </w:rPr>
      </w:pPr>
    </w:p>
    <w:p w:rsidR="00B07EE9" w:rsidRDefault="00B07EE9">
      <w:pPr>
        <w:jc w:val="center"/>
        <w:rPr>
          <w:rFonts w:ascii="宋体" w:hAnsi="宋体" w:cs="Arial"/>
          <w:b/>
          <w:bCs/>
          <w:kern w:val="0"/>
          <w:sz w:val="36"/>
          <w:szCs w:val="36"/>
        </w:rPr>
      </w:pPr>
    </w:p>
    <w:p w:rsidR="00B07EE9" w:rsidRDefault="00494454">
      <w:pPr>
        <w:jc w:val="center"/>
        <w:rPr>
          <w:rFonts w:ascii="宋体" w:hAnsi="宋体" w:cs="Arial"/>
          <w:b/>
          <w:bCs/>
          <w:kern w:val="0"/>
          <w:sz w:val="36"/>
          <w:szCs w:val="36"/>
        </w:rPr>
      </w:pPr>
      <w:r>
        <w:rPr>
          <w:rFonts w:ascii="宋体" w:hAnsi="宋体" w:cs="Arial" w:hint="eastAsia"/>
          <w:b/>
          <w:bCs/>
          <w:kern w:val="0"/>
          <w:sz w:val="36"/>
          <w:szCs w:val="36"/>
        </w:rPr>
        <w:lastRenderedPageBreak/>
        <w:t>最高控制价工程量清单编制说明</w:t>
      </w:r>
    </w:p>
    <w:p w:rsidR="00B07EE9" w:rsidRDefault="00B07EE9">
      <w:pPr>
        <w:tabs>
          <w:tab w:val="left" w:pos="0"/>
          <w:tab w:val="left" w:pos="993"/>
          <w:tab w:val="left" w:pos="1134"/>
        </w:tabs>
        <w:snapToGrid w:val="0"/>
        <w:spacing w:line="340" w:lineRule="exact"/>
        <w:ind w:firstLineChars="200" w:firstLine="723"/>
        <w:jc w:val="left"/>
        <w:rPr>
          <w:rFonts w:ascii="宋体" w:hAnsi="宋体" w:cs="Arial"/>
          <w:b/>
          <w:bCs/>
          <w:kern w:val="0"/>
          <w:sz w:val="36"/>
          <w:szCs w:val="36"/>
        </w:rPr>
      </w:pPr>
    </w:p>
    <w:p w:rsidR="00B07EE9" w:rsidRDefault="00494454">
      <w:pPr>
        <w:tabs>
          <w:tab w:val="left" w:pos="0"/>
          <w:tab w:val="left" w:pos="993"/>
          <w:tab w:val="left" w:pos="1134"/>
        </w:tabs>
        <w:snapToGrid w:val="0"/>
        <w:spacing w:line="400" w:lineRule="exact"/>
        <w:ind w:firstLineChars="200" w:firstLine="480"/>
        <w:jc w:val="left"/>
        <w:rPr>
          <w:sz w:val="24"/>
        </w:rPr>
      </w:pPr>
      <w:r>
        <w:rPr>
          <w:rFonts w:hint="eastAsia"/>
          <w:sz w:val="24"/>
        </w:rPr>
        <w:t>1</w:t>
      </w:r>
      <w:r>
        <w:rPr>
          <w:rFonts w:hint="eastAsia"/>
          <w:sz w:val="24"/>
        </w:rPr>
        <w:t>、包括为完成本合同工程所需配备人工费、材料费（交通安全设施部分主要材料甲供）、机具费、设备费、保管费、缺陷修复费、误工费、窝工费和赶工费、冬雨季和夜间施工费、安全文明施工措施费、管理费（含社会保险费用）和利润等，以及合同明示或暗示的所有责任、义务和风险。</w:t>
      </w:r>
    </w:p>
    <w:p w:rsidR="00B07EE9" w:rsidRDefault="00494454">
      <w:pPr>
        <w:tabs>
          <w:tab w:val="left" w:pos="0"/>
          <w:tab w:val="left" w:pos="993"/>
          <w:tab w:val="left" w:pos="1134"/>
        </w:tabs>
        <w:snapToGrid w:val="0"/>
        <w:spacing w:line="400" w:lineRule="exact"/>
        <w:ind w:firstLineChars="200" w:firstLine="480"/>
        <w:jc w:val="left"/>
        <w:rPr>
          <w:sz w:val="24"/>
        </w:rPr>
      </w:pPr>
      <w:r>
        <w:rPr>
          <w:rFonts w:hint="eastAsia"/>
          <w:sz w:val="24"/>
        </w:rPr>
        <w:t>2</w:t>
      </w:r>
      <w:r>
        <w:rPr>
          <w:rFonts w:hint="eastAsia"/>
          <w:sz w:val="24"/>
        </w:rPr>
        <w:t>、本工程量</w:t>
      </w:r>
      <w:r>
        <w:rPr>
          <w:sz w:val="24"/>
        </w:rPr>
        <w:t>清单应与竞价文件中的竞价须知、合同协议书、技术标准及图纸等一起阅读和理解。</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rsidR="00B07EE9" w:rsidRDefault="00494454">
      <w:pPr>
        <w:tabs>
          <w:tab w:val="left" w:pos="0"/>
          <w:tab w:val="left" w:pos="993"/>
          <w:tab w:val="left" w:pos="1134"/>
        </w:tabs>
        <w:snapToGrid w:val="0"/>
        <w:spacing w:line="400" w:lineRule="exact"/>
        <w:ind w:firstLineChars="200" w:firstLine="480"/>
        <w:jc w:val="left"/>
        <w:rPr>
          <w:sz w:val="24"/>
        </w:rPr>
      </w:pPr>
      <w:r>
        <w:rPr>
          <w:sz w:val="24"/>
        </w:rPr>
        <w:t>9</w:t>
      </w:r>
      <w:r>
        <w:rPr>
          <w:sz w:val="24"/>
        </w:rPr>
        <w:t>、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rsidR="00B07EE9" w:rsidRPr="00AE1CE6" w:rsidRDefault="00494454">
      <w:pPr>
        <w:tabs>
          <w:tab w:val="left" w:pos="0"/>
          <w:tab w:val="left" w:pos="993"/>
          <w:tab w:val="left" w:pos="1134"/>
        </w:tabs>
        <w:snapToGrid w:val="0"/>
        <w:spacing w:line="400" w:lineRule="exact"/>
        <w:ind w:firstLineChars="200" w:firstLine="482"/>
        <w:jc w:val="left"/>
        <w:rPr>
          <w:sz w:val="24"/>
        </w:rPr>
      </w:pPr>
      <w:r w:rsidRPr="00AE1CE6">
        <w:rPr>
          <w:b/>
          <w:bCs/>
          <w:sz w:val="24"/>
        </w:rPr>
        <w:t>10</w:t>
      </w:r>
      <w:r w:rsidRPr="00AE1CE6">
        <w:rPr>
          <w:b/>
          <w:bCs/>
          <w:sz w:val="24"/>
        </w:rPr>
        <w:t>、本项目工程量清单</w:t>
      </w:r>
      <w:r w:rsidRPr="00AE1CE6">
        <w:rPr>
          <w:rFonts w:hint="eastAsia"/>
          <w:b/>
          <w:bCs/>
          <w:sz w:val="24"/>
        </w:rPr>
        <w:t>的</w:t>
      </w:r>
      <w:r w:rsidRPr="00AE1CE6">
        <w:rPr>
          <w:b/>
          <w:bCs/>
          <w:sz w:val="24"/>
        </w:rPr>
        <w:t>报价中</w:t>
      </w:r>
      <w:r w:rsidRPr="00AE1CE6">
        <w:rPr>
          <w:rFonts w:hint="eastAsia"/>
          <w:b/>
          <w:bCs/>
          <w:sz w:val="24"/>
        </w:rPr>
        <w:t>不</w:t>
      </w:r>
      <w:r w:rsidRPr="00AE1CE6">
        <w:rPr>
          <w:b/>
          <w:bCs/>
          <w:sz w:val="24"/>
        </w:rPr>
        <w:t>含税金。结算时</w:t>
      </w:r>
      <w:r w:rsidRPr="00AE1CE6">
        <w:rPr>
          <w:rFonts w:hint="eastAsia"/>
          <w:b/>
          <w:bCs/>
          <w:sz w:val="24"/>
        </w:rPr>
        <w:t>按</w:t>
      </w:r>
      <w:r w:rsidRPr="00AE1CE6">
        <w:rPr>
          <w:b/>
          <w:bCs/>
          <w:sz w:val="24"/>
        </w:rPr>
        <w:t>成交人</w:t>
      </w:r>
      <w:r w:rsidRPr="00AE1CE6">
        <w:rPr>
          <w:rFonts w:hint="eastAsia"/>
          <w:b/>
          <w:bCs/>
          <w:sz w:val="24"/>
        </w:rPr>
        <w:t>提供</w:t>
      </w:r>
      <w:r w:rsidRPr="00AE1CE6">
        <w:rPr>
          <w:b/>
          <w:bCs/>
          <w:sz w:val="24"/>
        </w:rPr>
        <w:t>的可抵扣的增值税专用发票的</w:t>
      </w:r>
      <w:r w:rsidRPr="00AE1CE6">
        <w:rPr>
          <w:rFonts w:hint="eastAsia"/>
          <w:b/>
          <w:bCs/>
          <w:sz w:val="24"/>
        </w:rPr>
        <w:t>实际</w:t>
      </w:r>
      <w:r w:rsidRPr="00AE1CE6">
        <w:rPr>
          <w:b/>
          <w:bCs/>
          <w:sz w:val="24"/>
        </w:rPr>
        <w:t>税金进行结算。</w:t>
      </w:r>
    </w:p>
    <w:p w:rsidR="00B07EE9" w:rsidRDefault="00B07EE9">
      <w:pPr>
        <w:tabs>
          <w:tab w:val="left" w:pos="0"/>
          <w:tab w:val="left" w:pos="993"/>
          <w:tab w:val="left" w:pos="1134"/>
        </w:tabs>
        <w:snapToGrid w:val="0"/>
        <w:spacing w:line="360" w:lineRule="exact"/>
        <w:rPr>
          <w:rFonts w:ascii="仿宋_GB2312" w:eastAsia="仿宋_GB2312"/>
          <w:b/>
          <w:sz w:val="48"/>
          <w:szCs w:val="48"/>
        </w:rPr>
      </w:pPr>
    </w:p>
    <w:p w:rsidR="00B07EE9" w:rsidRDefault="00B07EE9" w:rsidP="00494454">
      <w:pPr>
        <w:pStyle w:val="20"/>
        <w:ind w:firstLine="964"/>
        <w:rPr>
          <w:rFonts w:ascii="仿宋_GB2312" w:eastAsia="仿宋_GB2312"/>
          <w:b/>
          <w:sz w:val="48"/>
          <w:szCs w:val="48"/>
        </w:rPr>
      </w:pPr>
    </w:p>
    <w:p w:rsidR="00B07EE9" w:rsidRDefault="00B07EE9" w:rsidP="00494454">
      <w:pPr>
        <w:pStyle w:val="20"/>
        <w:ind w:firstLine="964"/>
        <w:rPr>
          <w:rFonts w:ascii="仿宋_GB2312" w:eastAsia="仿宋_GB2312"/>
          <w:b/>
          <w:sz w:val="48"/>
          <w:szCs w:val="48"/>
        </w:rPr>
      </w:pPr>
    </w:p>
    <w:p w:rsidR="00B07EE9" w:rsidRDefault="00494454">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r>
        <w:rPr>
          <w:rFonts w:ascii="仿宋_GB2312" w:eastAsia="仿宋_GB2312" w:hAnsi="宋体" w:hint="eastAsia"/>
          <w:b/>
          <w:sz w:val="32"/>
          <w:szCs w:val="32"/>
        </w:rPr>
        <w:br w:type="page"/>
      </w:r>
      <w:r>
        <w:rPr>
          <w:rFonts w:ascii="仿宋_GB2312" w:eastAsia="仿宋_GB2312" w:hAnsi="宋体" w:hint="eastAsia"/>
          <w:b/>
          <w:sz w:val="32"/>
          <w:szCs w:val="32"/>
        </w:rPr>
        <w:lastRenderedPageBreak/>
        <w:t>3、法定代表人身份证明书或授权委托书</w:t>
      </w:r>
    </w:p>
    <w:p w:rsidR="00B07EE9" w:rsidRDefault="00494454">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ascii="仿宋_GB2312" w:eastAsia="仿宋_GB2312" w:hint="eastAsia"/>
          <w:b/>
          <w:sz w:val="30"/>
          <w:szCs w:val="30"/>
        </w:rPr>
        <w:t>3.1法定代表人身份证明书</w:t>
      </w:r>
    </w:p>
    <w:p w:rsidR="00B07EE9" w:rsidRDefault="00B07EE9">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rsidR="00B07EE9" w:rsidRDefault="00494454">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ascii="仿宋_GB2312" w:eastAsia="仿宋_GB2312" w:hint="eastAsia"/>
          <w:b/>
          <w:sz w:val="28"/>
          <w:szCs w:val="28"/>
        </w:rPr>
        <w:t xml:space="preserve">                    法定代表人身份证明书</w:t>
      </w:r>
    </w:p>
    <w:p w:rsidR="00B07EE9" w:rsidRDefault="00B07EE9">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rsidR="00B07EE9" w:rsidRDefault="00494454">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单位名称：</w:t>
      </w:r>
    </w:p>
    <w:p w:rsidR="00B07EE9" w:rsidRDefault="00494454">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地址：</w:t>
      </w:r>
    </w:p>
    <w:p w:rsidR="00B07EE9" w:rsidRDefault="00494454">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姓名：</w:t>
      </w:r>
      <w:r>
        <w:rPr>
          <w:rFonts w:ascii="仿宋_GB2312" w:eastAsia="仿宋_GB2312" w:hint="eastAsia"/>
          <w:sz w:val="24"/>
          <w:szCs w:val="24"/>
          <w:u w:val="single"/>
        </w:rPr>
        <w:t xml:space="preserve">           （需亲笔签名）</w:t>
      </w:r>
      <w:r>
        <w:rPr>
          <w:rFonts w:ascii="仿宋_GB2312" w:eastAsia="仿宋_GB2312" w:hint="eastAsia"/>
          <w:sz w:val="24"/>
          <w:szCs w:val="24"/>
        </w:rPr>
        <w:t xml:space="preserve"> 性别： 年龄： 职务：</w:t>
      </w:r>
    </w:p>
    <w:p w:rsidR="00B07EE9" w:rsidRDefault="00494454">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系</w:t>
      </w:r>
      <w:r>
        <w:rPr>
          <w:rFonts w:ascii="仿宋_GB2312" w:eastAsia="仿宋_GB2312" w:hint="eastAsia"/>
          <w:sz w:val="24"/>
          <w:szCs w:val="24"/>
          <w:u w:val="single"/>
        </w:rPr>
        <w:t>（单位名称）</w:t>
      </w:r>
      <w:r>
        <w:rPr>
          <w:rFonts w:ascii="仿宋_GB2312" w:eastAsia="仿宋_GB2312" w:hint="eastAsia"/>
          <w:sz w:val="24"/>
          <w:szCs w:val="24"/>
        </w:rPr>
        <w:t>的法定代表人。</w:t>
      </w:r>
    </w:p>
    <w:p w:rsidR="00B07EE9" w:rsidRDefault="00494454">
      <w:pPr>
        <w:pStyle w:val="a4"/>
        <w:spacing w:line="700" w:lineRule="exact"/>
        <w:ind w:firstLineChars="175"/>
        <w:rPr>
          <w:rFonts w:ascii="仿宋_GB2312" w:eastAsia="仿宋_GB2312"/>
          <w:sz w:val="24"/>
          <w:szCs w:val="24"/>
          <w:u w:val="single"/>
        </w:rPr>
      </w:pPr>
      <w:r>
        <w:rPr>
          <w:rFonts w:ascii="仿宋_GB2312" w:eastAsia="仿宋_GB2312" w:hint="eastAsia"/>
          <w:sz w:val="24"/>
          <w:szCs w:val="24"/>
        </w:rPr>
        <w:t>身份证号码：</w:t>
      </w:r>
    </w:p>
    <w:p w:rsidR="00B07EE9" w:rsidRDefault="00B07EE9">
      <w:pPr>
        <w:pStyle w:val="a4"/>
        <w:spacing w:line="700" w:lineRule="exact"/>
        <w:ind w:firstLineChars="200" w:firstLine="480"/>
        <w:rPr>
          <w:rFonts w:ascii="仿宋_GB2312" w:eastAsia="仿宋_GB2312"/>
          <w:sz w:val="24"/>
          <w:szCs w:val="24"/>
        </w:rPr>
      </w:pPr>
    </w:p>
    <w:p w:rsidR="00B07EE9" w:rsidRDefault="00494454">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特此证明</w:t>
      </w:r>
    </w:p>
    <w:p w:rsidR="00B07EE9" w:rsidRDefault="00B07EE9">
      <w:pPr>
        <w:pStyle w:val="a4"/>
        <w:spacing w:line="700" w:lineRule="exact"/>
        <w:ind w:firstLineChars="200" w:firstLine="480"/>
        <w:rPr>
          <w:rFonts w:ascii="仿宋_GB2312" w:eastAsia="仿宋_GB2312"/>
          <w:sz w:val="24"/>
          <w:szCs w:val="24"/>
        </w:rPr>
      </w:pPr>
    </w:p>
    <w:p w:rsidR="00B07EE9" w:rsidRDefault="00B07EE9">
      <w:pPr>
        <w:pStyle w:val="a4"/>
        <w:spacing w:line="700" w:lineRule="exact"/>
        <w:ind w:firstLineChars="200" w:firstLine="480"/>
        <w:rPr>
          <w:rFonts w:ascii="仿宋_GB2312" w:eastAsia="仿宋_GB2312"/>
          <w:sz w:val="24"/>
          <w:szCs w:val="24"/>
        </w:rPr>
      </w:pPr>
    </w:p>
    <w:p w:rsidR="00B07EE9" w:rsidRDefault="00494454">
      <w:pPr>
        <w:pStyle w:val="a4"/>
        <w:spacing w:line="700" w:lineRule="exact"/>
        <w:ind w:hanging="4201"/>
        <w:jc w:val="right"/>
        <w:rPr>
          <w:rFonts w:ascii="仿宋_GB2312" w:eastAsia="仿宋_GB2312"/>
          <w:spacing w:val="-20"/>
          <w:sz w:val="24"/>
          <w:szCs w:val="24"/>
          <w:u w:val="single"/>
        </w:rPr>
      </w:pPr>
      <w:r>
        <w:rPr>
          <w:rFonts w:ascii="仿宋_GB2312" w:eastAsia="仿宋_GB2312" w:hint="eastAsia"/>
          <w:spacing w:val="-20"/>
          <w:sz w:val="24"/>
          <w:szCs w:val="24"/>
        </w:rPr>
        <w:t>单位：</w:t>
      </w:r>
      <w:r>
        <w:rPr>
          <w:rFonts w:ascii="仿宋_GB2312" w:eastAsia="仿宋_GB2312" w:hint="eastAsia"/>
          <w:spacing w:val="-20"/>
          <w:sz w:val="24"/>
          <w:szCs w:val="24"/>
          <w:u w:val="single"/>
        </w:rPr>
        <w:t xml:space="preserve">                    （盖单位公章）</w:t>
      </w:r>
    </w:p>
    <w:p w:rsidR="00B07EE9" w:rsidRDefault="00494454" w:rsidP="00494454">
      <w:pPr>
        <w:pStyle w:val="a4"/>
        <w:spacing w:line="700" w:lineRule="exact"/>
        <w:ind w:left="382" w:hangingChars="159" w:hanging="382"/>
        <w:jc w:val="right"/>
        <w:rPr>
          <w:rFonts w:ascii="仿宋_GB2312" w:eastAsia="仿宋_GB2312"/>
          <w:sz w:val="24"/>
          <w:szCs w:val="24"/>
        </w:rPr>
      </w:pPr>
      <w:r>
        <w:rPr>
          <w:rFonts w:ascii="仿宋_GB2312" w:eastAsia="仿宋_GB2312" w:hint="eastAsia"/>
          <w:sz w:val="24"/>
          <w:szCs w:val="24"/>
        </w:rPr>
        <w:t>日期：年月日</w:t>
      </w:r>
    </w:p>
    <w:p w:rsidR="00B07EE9" w:rsidRDefault="00494454">
      <w:pPr>
        <w:pStyle w:val="a4"/>
        <w:spacing w:line="700" w:lineRule="exact"/>
        <w:ind w:firstLine="570"/>
        <w:jc w:val="left"/>
        <w:rPr>
          <w:rFonts w:ascii="仿宋_GB2312" w:eastAsia="仿宋_GB2312"/>
          <w:b/>
          <w:sz w:val="24"/>
          <w:szCs w:val="24"/>
        </w:rPr>
      </w:pPr>
      <w:r>
        <w:rPr>
          <w:rFonts w:ascii="仿宋_GB2312" w:eastAsia="仿宋_GB2312" w:hint="eastAsia"/>
          <w:b/>
          <w:sz w:val="24"/>
          <w:szCs w:val="24"/>
        </w:rPr>
        <w:t>注：</w:t>
      </w:r>
    </w:p>
    <w:p w:rsidR="00B07EE9" w:rsidRDefault="00494454">
      <w:pPr>
        <w:pStyle w:val="a4"/>
        <w:spacing w:line="700" w:lineRule="exact"/>
        <w:ind w:firstLine="570"/>
        <w:jc w:val="left"/>
        <w:rPr>
          <w:rFonts w:ascii="仿宋_GB2312" w:eastAsia="仿宋_GB2312"/>
          <w:b/>
          <w:sz w:val="24"/>
          <w:szCs w:val="24"/>
        </w:rPr>
      </w:pPr>
      <w:r>
        <w:rPr>
          <w:rFonts w:ascii="仿宋_GB2312" w:eastAsia="仿宋_GB2312" w:hint="eastAsia"/>
          <w:b/>
          <w:sz w:val="24"/>
          <w:szCs w:val="24"/>
        </w:rPr>
        <w:t>1.法定代表人的签字必须是亲笔签名，不得使用印章、签名章或其他电子制版签名。</w:t>
      </w:r>
    </w:p>
    <w:p w:rsidR="00B07EE9" w:rsidRDefault="00494454">
      <w:pPr>
        <w:pStyle w:val="a4"/>
        <w:spacing w:line="700" w:lineRule="exact"/>
        <w:ind w:firstLine="570"/>
        <w:jc w:val="left"/>
        <w:rPr>
          <w:rFonts w:ascii="仿宋_GB2312" w:eastAsia="仿宋_GB2312"/>
          <w:b/>
          <w:sz w:val="32"/>
        </w:rPr>
      </w:pPr>
      <w:r>
        <w:rPr>
          <w:rFonts w:ascii="仿宋_GB2312" w:eastAsia="仿宋_GB2312" w:hint="eastAsia"/>
          <w:b/>
          <w:sz w:val="24"/>
          <w:szCs w:val="24"/>
        </w:rPr>
        <w:t>2.应附法定代表人身份证复印件（盖企业公章）。</w:t>
      </w:r>
    </w:p>
    <w:p w:rsidR="00B07EE9" w:rsidRDefault="00494454">
      <w:pPr>
        <w:tabs>
          <w:tab w:val="left" w:pos="0"/>
          <w:tab w:val="left" w:pos="993"/>
          <w:tab w:val="left" w:pos="1134"/>
        </w:tabs>
        <w:snapToGrid w:val="0"/>
        <w:spacing w:before="240" w:after="240" w:line="600" w:lineRule="exact"/>
        <w:jc w:val="center"/>
        <w:outlineLvl w:val="2"/>
        <w:rPr>
          <w:rFonts w:ascii="仿宋_GB2312" w:eastAsia="仿宋_GB2312" w:hAnsi="宋体"/>
          <w:b/>
          <w:sz w:val="30"/>
          <w:szCs w:val="30"/>
        </w:rPr>
      </w:pPr>
      <w:r>
        <w:rPr>
          <w:rFonts w:ascii="仿宋_GB2312" w:eastAsia="仿宋_GB2312" w:hAnsi="宋体" w:hint="eastAsia"/>
          <w:b/>
          <w:sz w:val="30"/>
          <w:szCs w:val="30"/>
        </w:rPr>
        <w:br w:type="page"/>
      </w:r>
      <w:r>
        <w:rPr>
          <w:rFonts w:ascii="仿宋_GB2312" w:eastAsia="仿宋_GB2312" w:hAnsi="宋体" w:hint="eastAsia"/>
          <w:b/>
          <w:sz w:val="30"/>
          <w:szCs w:val="30"/>
        </w:rPr>
        <w:lastRenderedPageBreak/>
        <w:t>3.2授 权 委 托 书</w:t>
      </w:r>
    </w:p>
    <w:p w:rsidR="00B07EE9" w:rsidRDefault="00494454">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ascii="仿宋_GB2312" w:eastAsia="仿宋_GB2312" w:hint="eastAsia"/>
          <w:b/>
          <w:sz w:val="28"/>
          <w:szCs w:val="28"/>
        </w:rPr>
        <w:t>授 权 委 托 书</w:t>
      </w:r>
    </w:p>
    <w:p w:rsidR="00B07EE9" w:rsidRDefault="00494454">
      <w:pPr>
        <w:pStyle w:val="a4"/>
        <w:spacing w:line="700" w:lineRule="exact"/>
        <w:ind w:firstLine="570"/>
        <w:jc w:val="left"/>
        <w:rPr>
          <w:rFonts w:ascii="仿宋_GB2312" w:eastAsia="仿宋_GB2312"/>
          <w:sz w:val="24"/>
          <w:szCs w:val="24"/>
        </w:rPr>
      </w:pPr>
      <w:r>
        <w:rPr>
          <w:rFonts w:ascii="仿宋_GB2312" w:eastAsia="仿宋_GB2312" w:hint="eastAsia"/>
          <w:sz w:val="24"/>
          <w:szCs w:val="24"/>
        </w:rPr>
        <w:t>本授权委托书声明：我</w:t>
      </w:r>
      <w:r>
        <w:rPr>
          <w:rFonts w:ascii="仿宋_GB2312" w:eastAsia="仿宋_GB2312" w:hint="eastAsia"/>
          <w:sz w:val="24"/>
          <w:szCs w:val="24"/>
          <w:u w:val="single"/>
        </w:rPr>
        <w:t xml:space="preserve">    （姓名）</w:t>
      </w:r>
      <w:r>
        <w:rPr>
          <w:rFonts w:ascii="仿宋_GB2312" w:eastAsia="仿宋_GB2312" w:hint="eastAsia"/>
          <w:sz w:val="24"/>
          <w:szCs w:val="24"/>
        </w:rPr>
        <w:t>系</w:t>
      </w:r>
      <w:r>
        <w:rPr>
          <w:rFonts w:ascii="仿宋_GB2312" w:eastAsia="仿宋_GB2312" w:hint="eastAsia"/>
          <w:sz w:val="24"/>
          <w:szCs w:val="24"/>
          <w:u w:val="single"/>
        </w:rPr>
        <w:t xml:space="preserve">                （单位名称）</w:t>
      </w:r>
      <w:r>
        <w:rPr>
          <w:rFonts w:ascii="仿宋_GB2312" w:eastAsia="仿宋_GB2312" w:hint="eastAsia"/>
          <w:sz w:val="24"/>
          <w:szCs w:val="24"/>
        </w:rPr>
        <w:t>的法定代表人，现授权委托</w:t>
      </w:r>
      <w:r>
        <w:rPr>
          <w:rFonts w:ascii="仿宋_GB2312" w:eastAsia="仿宋_GB2312" w:hint="eastAsia"/>
          <w:sz w:val="24"/>
          <w:szCs w:val="24"/>
          <w:u w:val="single"/>
        </w:rPr>
        <w:t xml:space="preserve">          （单位名称）</w:t>
      </w:r>
      <w:r>
        <w:rPr>
          <w:rFonts w:ascii="仿宋_GB2312" w:eastAsia="仿宋_GB2312" w:hint="eastAsia"/>
          <w:sz w:val="24"/>
          <w:szCs w:val="24"/>
        </w:rPr>
        <w:t>的</w:t>
      </w:r>
      <w:r>
        <w:rPr>
          <w:rFonts w:ascii="仿宋_GB2312" w:eastAsia="仿宋_GB2312" w:hint="eastAsia"/>
          <w:sz w:val="24"/>
          <w:szCs w:val="24"/>
          <w:u w:val="single"/>
        </w:rPr>
        <w:t>（姓名）</w:t>
      </w:r>
      <w:r>
        <w:rPr>
          <w:rFonts w:ascii="仿宋_GB2312" w:eastAsia="仿宋_GB2312" w:hint="eastAsia"/>
          <w:sz w:val="24"/>
          <w:szCs w:val="24"/>
        </w:rPr>
        <w:t>为我公司的法定代表人授权委托代理人，以本公司的名义参加宁德市高速公路养护工程有限公司的</w:t>
      </w:r>
      <w:r>
        <w:rPr>
          <w:rFonts w:ascii="仿宋_GB2312" w:eastAsia="仿宋_GB2312" w:hint="eastAsia"/>
          <w:sz w:val="24"/>
          <w:u w:val="single"/>
        </w:rPr>
        <w:t>（项目名称）</w:t>
      </w:r>
      <w:r>
        <w:rPr>
          <w:rFonts w:ascii="仿宋_GB2312" w:eastAsia="仿宋_GB2312" w:hint="eastAsia"/>
          <w:sz w:val="24"/>
          <w:szCs w:val="24"/>
        </w:rPr>
        <w:t>的采购活动。代理人在采购、合同谈判、签署合同过程中所签署的一切文件和处理与之有关的一切事务，我均予以承认。</w:t>
      </w:r>
    </w:p>
    <w:p w:rsidR="00B07EE9" w:rsidRDefault="00494454">
      <w:pPr>
        <w:pStyle w:val="a4"/>
        <w:spacing w:line="700" w:lineRule="exact"/>
        <w:ind w:firstLineChars="200" w:firstLine="480"/>
        <w:jc w:val="left"/>
        <w:rPr>
          <w:rFonts w:ascii="仿宋_GB2312" w:eastAsia="仿宋_GB2312"/>
          <w:sz w:val="24"/>
          <w:szCs w:val="24"/>
        </w:rPr>
      </w:pPr>
      <w:r>
        <w:rPr>
          <w:rFonts w:ascii="仿宋_GB2312" w:eastAsia="仿宋_GB2312" w:hint="eastAsia"/>
          <w:sz w:val="24"/>
          <w:szCs w:val="24"/>
        </w:rPr>
        <w:t>代理人无转委权。特此委托。</w:t>
      </w:r>
    </w:p>
    <w:p w:rsidR="00B07EE9" w:rsidRDefault="00494454">
      <w:pPr>
        <w:pStyle w:val="a4"/>
        <w:spacing w:line="700" w:lineRule="exact"/>
        <w:ind w:firstLineChars="200" w:firstLine="480"/>
        <w:jc w:val="left"/>
        <w:rPr>
          <w:rFonts w:ascii="仿宋_GB2312" w:eastAsia="仿宋_GB2312"/>
          <w:sz w:val="24"/>
          <w:szCs w:val="24"/>
          <w:u w:val="single"/>
        </w:rPr>
      </w:pPr>
      <w:r>
        <w:rPr>
          <w:rFonts w:ascii="仿宋_GB2312" w:eastAsia="仿宋_GB2312" w:hint="eastAsia"/>
          <w:sz w:val="24"/>
          <w:szCs w:val="24"/>
        </w:rPr>
        <w:t>代理人： 性别：年龄：</w:t>
      </w:r>
    </w:p>
    <w:p w:rsidR="00B07EE9" w:rsidRDefault="00494454">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单  位： 部门：职务：</w:t>
      </w:r>
    </w:p>
    <w:p w:rsidR="00B07EE9" w:rsidRDefault="00494454">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附：法定代表人和委托代理人身份证复印件</w:t>
      </w:r>
    </w:p>
    <w:p w:rsidR="00B07EE9" w:rsidRDefault="00494454">
      <w:pPr>
        <w:pStyle w:val="a4"/>
        <w:spacing w:line="700" w:lineRule="exact"/>
        <w:ind w:firstLineChars="1550" w:firstLine="3720"/>
        <w:rPr>
          <w:rFonts w:ascii="仿宋_GB2312" w:eastAsia="仿宋_GB2312"/>
          <w:sz w:val="24"/>
          <w:szCs w:val="24"/>
        </w:rPr>
      </w:pPr>
      <w:r>
        <w:rPr>
          <w:rFonts w:ascii="仿宋_GB2312" w:eastAsia="仿宋_GB2312" w:hint="eastAsia"/>
          <w:sz w:val="24"/>
          <w:szCs w:val="24"/>
        </w:rPr>
        <w:t>单位：</w:t>
      </w:r>
      <w:r>
        <w:rPr>
          <w:rFonts w:ascii="仿宋_GB2312" w:eastAsia="仿宋_GB2312" w:hint="eastAsia"/>
          <w:sz w:val="24"/>
          <w:szCs w:val="24"/>
          <w:u w:val="single"/>
        </w:rPr>
        <w:t xml:space="preserve">                    （单位全称）</w:t>
      </w:r>
    </w:p>
    <w:p w:rsidR="00B07EE9" w:rsidRDefault="00494454">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法定代表人：</w:t>
      </w:r>
      <w:r>
        <w:rPr>
          <w:rFonts w:ascii="仿宋_GB2312" w:eastAsia="仿宋_GB2312" w:hint="eastAsia"/>
          <w:sz w:val="24"/>
          <w:szCs w:val="24"/>
          <w:u w:val="single"/>
        </w:rPr>
        <w:t xml:space="preserve">                  （签字）</w:t>
      </w:r>
    </w:p>
    <w:p w:rsidR="00B07EE9" w:rsidRDefault="00494454">
      <w:pPr>
        <w:pStyle w:val="a4"/>
        <w:spacing w:line="700" w:lineRule="exact"/>
        <w:ind w:firstLineChars="1550" w:firstLine="3720"/>
        <w:rPr>
          <w:rFonts w:ascii="仿宋_GB2312" w:eastAsia="仿宋_GB2312"/>
          <w:sz w:val="24"/>
          <w:szCs w:val="24"/>
        </w:rPr>
      </w:pPr>
      <w:r>
        <w:rPr>
          <w:rFonts w:ascii="仿宋_GB2312" w:eastAsia="仿宋_GB2312" w:hint="eastAsia"/>
          <w:sz w:val="24"/>
          <w:szCs w:val="24"/>
        </w:rPr>
        <w:t>身份证号码：</w:t>
      </w:r>
    </w:p>
    <w:p w:rsidR="00B07EE9" w:rsidRDefault="00494454">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被授权委托代理人：</w:t>
      </w:r>
      <w:r>
        <w:rPr>
          <w:rFonts w:ascii="仿宋_GB2312" w:eastAsia="仿宋_GB2312" w:hint="eastAsia"/>
          <w:sz w:val="24"/>
          <w:szCs w:val="24"/>
          <w:u w:val="single"/>
        </w:rPr>
        <w:t xml:space="preserve">            （签字）</w:t>
      </w:r>
    </w:p>
    <w:p w:rsidR="00B07EE9" w:rsidRDefault="00494454">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身份证号码：</w:t>
      </w:r>
    </w:p>
    <w:p w:rsidR="00B07EE9" w:rsidRDefault="00494454">
      <w:pPr>
        <w:pStyle w:val="a4"/>
        <w:spacing w:line="600" w:lineRule="exact"/>
        <w:ind w:firstLineChars="1600" w:firstLine="3840"/>
        <w:rPr>
          <w:rFonts w:ascii="仿宋_GB2312" w:eastAsia="仿宋_GB2312"/>
          <w:sz w:val="24"/>
          <w:szCs w:val="24"/>
        </w:rPr>
      </w:pPr>
      <w:r>
        <w:rPr>
          <w:rFonts w:ascii="仿宋_GB2312" w:eastAsia="仿宋_GB2312" w:hint="eastAsia"/>
          <w:sz w:val="24"/>
          <w:szCs w:val="24"/>
        </w:rPr>
        <w:t>联系方式：</w:t>
      </w:r>
    </w:p>
    <w:p w:rsidR="00B07EE9" w:rsidRDefault="00494454">
      <w:pPr>
        <w:pStyle w:val="a4"/>
        <w:spacing w:line="600" w:lineRule="exact"/>
        <w:ind w:firstLine="0"/>
        <w:jc w:val="center"/>
        <w:rPr>
          <w:rFonts w:ascii="仿宋_GB2312" w:eastAsia="仿宋_GB2312"/>
          <w:sz w:val="24"/>
          <w:szCs w:val="24"/>
        </w:rPr>
      </w:pPr>
      <w:r>
        <w:rPr>
          <w:rFonts w:ascii="仿宋_GB2312" w:eastAsia="仿宋_GB2312" w:hint="eastAsia"/>
          <w:sz w:val="24"/>
          <w:szCs w:val="24"/>
        </w:rPr>
        <w:t>日期：年月日</w:t>
      </w:r>
    </w:p>
    <w:p w:rsidR="00B07EE9" w:rsidRDefault="00494454">
      <w:pPr>
        <w:pStyle w:val="a4"/>
        <w:spacing w:line="240" w:lineRule="auto"/>
        <w:ind w:firstLine="0"/>
        <w:jc w:val="left"/>
        <w:rPr>
          <w:b/>
          <w:bCs/>
        </w:rPr>
      </w:pPr>
      <w:r>
        <w:rPr>
          <w:rFonts w:hint="eastAsia"/>
          <w:b/>
          <w:bCs/>
        </w:rPr>
        <w:t>注：</w:t>
      </w:r>
    </w:p>
    <w:p w:rsidR="00B07EE9" w:rsidRDefault="00494454">
      <w:pPr>
        <w:pStyle w:val="a4"/>
        <w:spacing w:line="240" w:lineRule="auto"/>
        <w:ind w:firstLineChars="200" w:firstLine="422"/>
        <w:jc w:val="left"/>
        <w:rPr>
          <w:b/>
          <w:bCs/>
        </w:rPr>
      </w:pPr>
      <w:r>
        <w:rPr>
          <w:rFonts w:hint="eastAsia"/>
          <w:b/>
          <w:bCs/>
        </w:rPr>
        <w:t>1.</w:t>
      </w:r>
      <w:r>
        <w:rPr>
          <w:rFonts w:hint="eastAsia"/>
          <w:b/>
          <w:bCs/>
        </w:rPr>
        <w:t>法定代表人和委托代理人必须在授权书上亲笔签名，不得使用印章、签名章、复印件或其他电子制版签名；</w:t>
      </w:r>
    </w:p>
    <w:p w:rsidR="00B07EE9" w:rsidRDefault="00494454">
      <w:pPr>
        <w:pStyle w:val="a4"/>
        <w:spacing w:line="240" w:lineRule="auto"/>
        <w:ind w:firstLineChars="200" w:firstLine="422"/>
        <w:jc w:val="left"/>
      </w:pPr>
      <w:r>
        <w:rPr>
          <w:rFonts w:hint="eastAsia"/>
          <w:b/>
          <w:bCs/>
        </w:rPr>
        <w:t>2.</w:t>
      </w:r>
      <w:r>
        <w:rPr>
          <w:rFonts w:hint="eastAsia"/>
          <w:b/>
          <w:bCs/>
        </w:rPr>
        <w:t>授权书后均应附法定代表人和委托代理人身份证复印件（盖企业公章）。</w:t>
      </w:r>
    </w:p>
    <w:p w:rsidR="00B07EE9" w:rsidRDefault="00494454">
      <w:pPr>
        <w:pStyle w:val="a4"/>
        <w:spacing w:line="600" w:lineRule="exact"/>
        <w:ind w:firstLine="0"/>
        <w:jc w:val="center"/>
        <w:rPr>
          <w:rFonts w:ascii="仿宋_GB2312" w:eastAsia="仿宋_GB2312" w:hAnsi="宋体"/>
          <w:b/>
          <w:sz w:val="32"/>
          <w:szCs w:val="32"/>
        </w:rPr>
      </w:pPr>
      <w:r>
        <w:rPr>
          <w:rFonts w:ascii="仿宋_GB2312" w:eastAsia="仿宋_GB2312" w:hAnsi="宋体" w:hint="eastAsia"/>
          <w:b/>
          <w:sz w:val="32"/>
          <w:szCs w:val="32"/>
        </w:rPr>
        <w:lastRenderedPageBreak/>
        <w:t>4、项目负责人证明</w:t>
      </w: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494454">
      <w:pPr>
        <w:pStyle w:val="a4"/>
        <w:spacing w:line="600" w:lineRule="exact"/>
        <w:ind w:firstLine="0"/>
        <w:jc w:val="center"/>
        <w:rPr>
          <w:rFonts w:ascii="仿宋_GB2312" w:eastAsia="仿宋_GB2312" w:hAnsi="宋体"/>
          <w:b/>
          <w:sz w:val="32"/>
          <w:szCs w:val="32"/>
        </w:rPr>
      </w:pPr>
      <w:r>
        <w:rPr>
          <w:rFonts w:ascii="仿宋_GB2312" w:eastAsia="仿宋_GB2312" w:hAnsi="宋体" w:hint="eastAsia"/>
          <w:b/>
          <w:sz w:val="32"/>
          <w:szCs w:val="32"/>
        </w:rPr>
        <w:lastRenderedPageBreak/>
        <w:t>5、营业执照</w:t>
      </w:r>
    </w:p>
    <w:p w:rsidR="00B07EE9" w:rsidRDefault="00494454">
      <w:pPr>
        <w:pStyle w:val="a4"/>
        <w:spacing w:line="600" w:lineRule="exact"/>
        <w:ind w:firstLine="0"/>
        <w:jc w:val="center"/>
        <w:rPr>
          <w:rFonts w:ascii="仿宋_GB2312" w:eastAsia="仿宋_GB2312" w:hAnsi="宋体"/>
          <w:b/>
          <w:sz w:val="32"/>
          <w:szCs w:val="32"/>
        </w:rPr>
      </w:pPr>
      <w:r>
        <w:rPr>
          <w:rFonts w:ascii="仿宋_GB2312" w:eastAsia="仿宋_GB2312" w:hAnsi="宋体" w:hint="eastAsia"/>
          <w:b/>
          <w:sz w:val="32"/>
          <w:szCs w:val="32"/>
        </w:rPr>
        <w:t>将营业执照（副本）复印件（加盖公章）作为证明</w:t>
      </w:r>
    </w:p>
    <w:p w:rsidR="00B07EE9" w:rsidRDefault="00B07EE9">
      <w:pPr>
        <w:pStyle w:val="a4"/>
        <w:spacing w:line="600" w:lineRule="exact"/>
        <w:ind w:firstLine="0"/>
        <w:jc w:val="center"/>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B07EE9" w:rsidRDefault="00B07EE9">
      <w:pPr>
        <w:pStyle w:val="a4"/>
        <w:spacing w:line="700" w:lineRule="exact"/>
        <w:ind w:firstLine="0"/>
        <w:jc w:val="center"/>
        <w:outlineLvl w:val="1"/>
        <w:rPr>
          <w:rFonts w:ascii="仿宋_GB2312" w:eastAsia="仿宋_GB2312"/>
          <w:b/>
          <w:sz w:val="32"/>
          <w:szCs w:val="32"/>
        </w:rPr>
      </w:pPr>
    </w:p>
    <w:p w:rsidR="00B07EE9" w:rsidRDefault="00B07EE9">
      <w:pPr>
        <w:widowControl/>
        <w:spacing w:line="700" w:lineRule="exact"/>
        <w:ind w:firstLineChars="200" w:firstLine="723"/>
        <w:jc w:val="center"/>
        <w:textAlignment w:val="center"/>
        <w:outlineLvl w:val="1"/>
        <w:rPr>
          <w:rFonts w:ascii="仿宋_GB2312" w:eastAsia="仿宋_GB2312"/>
          <w:b/>
          <w:sz w:val="36"/>
          <w:szCs w:val="36"/>
        </w:rPr>
      </w:pPr>
    </w:p>
    <w:p w:rsidR="00B07EE9" w:rsidRDefault="00B07EE9">
      <w:pPr>
        <w:widowControl/>
        <w:spacing w:line="700" w:lineRule="exact"/>
        <w:ind w:firstLineChars="200" w:firstLine="723"/>
        <w:jc w:val="center"/>
        <w:textAlignment w:val="center"/>
        <w:outlineLvl w:val="1"/>
        <w:rPr>
          <w:rFonts w:ascii="仿宋_GB2312" w:eastAsia="仿宋_GB2312"/>
          <w:b/>
          <w:sz w:val="36"/>
          <w:szCs w:val="36"/>
        </w:rPr>
      </w:pPr>
    </w:p>
    <w:p w:rsidR="00B07EE9" w:rsidRDefault="00B07EE9" w:rsidP="00494454">
      <w:pPr>
        <w:pStyle w:val="20"/>
        <w:ind w:firstLine="723"/>
        <w:rPr>
          <w:rFonts w:ascii="仿宋_GB2312" w:eastAsia="仿宋_GB2312"/>
          <w:b/>
          <w:sz w:val="36"/>
          <w:szCs w:val="36"/>
        </w:rPr>
      </w:pPr>
    </w:p>
    <w:p w:rsidR="00B07EE9" w:rsidRDefault="00B07EE9">
      <w:pPr>
        <w:pStyle w:val="a4"/>
        <w:spacing w:line="600" w:lineRule="exact"/>
        <w:ind w:firstLine="0"/>
        <w:jc w:val="center"/>
        <w:rPr>
          <w:rFonts w:ascii="仿宋_GB2312" w:eastAsia="仿宋_GB2312" w:hAnsi="宋体"/>
          <w:b/>
          <w:sz w:val="32"/>
          <w:szCs w:val="32"/>
        </w:rPr>
      </w:pPr>
    </w:p>
    <w:p w:rsidR="00B07EE9" w:rsidRDefault="00494454">
      <w:pPr>
        <w:pStyle w:val="a4"/>
        <w:spacing w:line="600" w:lineRule="exact"/>
        <w:ind w:firstLine="0"/>
        <w:jc w:val="center"/>
        <w:rPr>
          <w:rFonts w:ascii="仿宋_GB2312" w:eastAsia="仿宋_GB2312" w:hAnsi="宋体"/>
          <w:b/>
          <w:sz w:val="32"/>
          <w:szCs w:val="32"/>
        </w:rPr>
      </w:pPr>
      <w:r>
        <w:rPr>
          <w:rFonts w:ascii="仿宋_GB2312" w:eastAsia="仿宋_GB2312" w:hAnsi="宋体" w:hint="eastAsia"/>
          <w:b/>
          <w:sz w:val="32"/>
          <w:szCs w:val="32"/>
        </w:rPr>
        <w:lastRenderedPageBreak/>
        <w:t>6、施工安全许可证</w:t>
      </w:r>
    </w:p>
    <w:p w:rsidR="00B07EE9" w:rsidRDefault="00494454">
      <w:pPr>
        <w:pStyle w:val="a4"/>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将施工安全许可证（副本）复印件（加盖公章）作为证明</w:t>
      </w: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B07EE9">
      <w:pPr>
        <w:pStyle w:val="a4"/>
        <w:spacing w:line="700" w:lineRule="exact"/>
        <w:ind w:firstLine="0"/>
        <w:jc w:val="center"/>
        <w:rPr>
          <w:rFonts w:ascii="仿宋_GB2312" w:eastAsia="仿宋_GB2312" w:hAnsi="宋体"/>
          <w:b/>
          <w:sz w:val="32"/>
          <w:szCs w:val="32"/>
        </w:rPr>
      </w:pPr>
    </w:p>
    <w:p w:rsidR="00B07EE9" w:rsidRDefault="00494454">
      <w:pPr>
        <w:pStyle w:val="a4"/>
        <w:spacing w:line="700" w:lineRule="exact"/>
        <w:ind w:firstLine="0"/>
        <w:jc w:val="center"/>
        <w:rPr>
          <w:rFonts w:ascii="仿宋_GB2312" w:eastAsia="仿宋_GB2312" w:hAnsi="宋体"/>
          <w:b/>
          <w:sz w:val="32"/>
          <w:szCs w:val="32"/>
        </w:rPr>
      </w:pPr>
      <w:r>
        <w:rPr>
          <w:rFonts w:ascii="仿宋_GB2312" w:eastAsia="仿宋_GB2312" w:hAnsi="宋体" w:hint="eastAsia"/>
          <w:b/>
          <w:sz w:val="32"/>
          <w:szCs w:val="32"/>
        </w:rPr>
        <w:lastRenderedPageBreak/>
        <w:t>7、业绩/信用证明</w:t>
      </w:r>
    </w:p>
    <w:tbl>
      <w:tblPr>
        <w:tblpPr w:leftFromText="180" w:rightFromText="180" w:vertAnchor="text" w:horzAnchor="page" w:tblpX="823" w:tblpY="509"/>
        <w:tblOverlap w:val="never"/>
        <w:tblW w:w="10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2249"/>
        <w:gridCol w:w="1779"/>
        <w:gridCol w:w="1779"/>
        <w:gridCol w:w="1779"/>
        <w:gridCol w:w="1779"/>
        <w:gridCol w:w="587"/>
      </w:tblGrid>
      <w:tr w:rsidR="00B07EE9">
        <w:tc>
          <w:tcPr>
            <w:tcW w:w="676" w:type="dxa"/>
            <w:vAlign w:val="center"/>
          </w:tcPr>
          <w:p w:rsidR="00B07EE9" w:rsidRDefault="00494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ascii="宋体" w:cs="仿宋" w:hint="eastAsia"/>
                <w:color w:val="000000"/>
              </w:rPr>
              <w:t>序号</w:t>
            </w:r>
          </w:p>
        </w:tc>
        <w:tc>
          <w:tcPr>
            <w:tcW w:w="2249" w:type="dxa"/>
            <w:vAlign w:val="center"/>
          </w:tcPr>
          <w:p w:rsidR="00B07EE9" w:rsidRDefault="00494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ascii="宋体" w:cs="仿宋" w:hint="eastAsia"/>
                <w:color w:val="000000"/>
              </w:rPr>
              <w:t>项目名称</w:t>
            </w:r>
          </w:p>
        </w:tc>
        <w:tc>
          <w:tcPr>
            <w:tcW w:w="1779" w:type="dxa"/>
            <w:vAlign w:val="center"/>
          </w:tcPr>
          <w:p w:rsidR="00B07EE9" w:rsidRDefault="00494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ascii="宋体" w:cs="仿宋" w:hint="eastAsia"/>
                <w:color w:val="000000"/>
              </w:rPr>
              <w:t>合同签订时间</w:t>
            </w:r>
          </w:p>
        </w:tc>
        <w:tc>
          <w:tcPr>
            <w:tcW w:w="1779" w:type="dxa"/>
            <w:vAlign w:val="center"/>
          </w:tcPr>
          <w:p w:rsidR="00B07EE9" w:rsidRDefault="00494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r>
              <w:rPr>
                <w:rFonts w:ascii="宋体" w:cs="仿宋" w:hint="eastAsia"/>
                <w:color w:val="000000"/>
              </w:rPr>
              <w:t>合同金额（万元）</w:t>
            </w:r>
          </w:p>
        </w:tc>
        <w:tc>
          <w:tcPr>
            <w:tcW w:w="1779" w:type="dxa"/>
            <w:vAlign w:val="center"/>
          </w:tcPr>
          <w:p w:rsidR="00B07EE9" w:rsidRDefault="00494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ascii="宋体" w:cs="仿宋" w:hint="eastAsia"/>
                <w:color w:val="000000"/>
              </w:rPr>
              <w:t>结算金额（万元）</w:t>
            </w:r>
          </w:p>
        </w:tc>
        <w:tc>
          <w:tcPr>
            <w:tcW w:w="1779" w:type="dxa"/>
            <w:vAlign w:val="center"/>
          </w:tcPr>
          <w:p w:rsidR="00B07EE9" w:rsidRDefault="00494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ascii="宋体" w:cs="仿宋" w:hint="eastAsia"/>
                <w:color w:val="000000"/>
              </w:rPr>
              <w:t>发票金额（万元）</w:t>
            </w:r>
          </w:p>
        </w:tc>
        <w:tc>
          <w:tcPr>
            <w:tcW w:w="587" w:type="dxa"/>
            <w:vAlign w:val="center"/>
          </w:tcPr>
          <w:p w:rsidR="00B07EE9" w:rsidRDefault="00494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ascii="宋体" w:cs="仿宋" w:hint="eastAsia"/>
                <w:color w:val="000000"/>
              </w:rPr>
              <w:t>备注</w:t>
            </w:r>
          </w:p>
        </w:tc>
      </w:tr>
      <w:tr w:rsidR="00B07EE9">
        <w:tc>
          <w:tcPr>
            <w:tcW w:w="676"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24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87"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rsidR="00B07EE9">
        <w:tc>
          <w:tcPr>
            <w:tcW w:w="676"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24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87"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rsidR="00B07EE9">
        <w:tc>
          <w:tcPr>
            <w:tcW w:w="676"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rsidR="00B07EE9">
        <w:tc>
          <w:tcPr>
            <w:tcW w:w="676"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rsidR="00B07EE9">
        <w:tc>
          <w:tcPr>
            <w:tcW w:w="676"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rsidR="00B07EE9">
        <w:tc>
          <w:tcPr>
            <w:tcW w:w="676"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rsidR="00B07EE9">
        <w:tc>
          <w:tcPr>
            <w:tcW w:w="676"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rsidR="00B07EE9" w:rsidRDefault="00B07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bl>
    <w:p w:rsidR="00B07EE9" w:rsidRDefault="0049445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Chars="450" w:hanging="1260"/>
        <w:rPr>
          <w:rFonts w:ascii="仿宋" w:eastAsia="仿宋" w:cs="仿宋"/>
          <w:color w:val="000000"/>
          <w:sz w:val="28"/>
          <w:szCs w:val="28"/>
        </w:rPr>
      </w:pPr>
      <w:r>
        <w:rPr>
          <w:rFonts w:ascii="仿宋" w:eastAsia="仿宋" w:cs="仿宋" w:hint="eastAsia"/>
          <w:color w:val="000000"/>
          <w:sz w:val="28"/>
          <w:szCs w:val="28"/>
        </w:rPr>
        <w:t>说明：</w:t>
      </w:r>
    </w:p>
    <w:p w:rsidR="00B07EE9" w:rsidRDefault="0049445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 w:eastAsia="仿宋" w:cs="仿宋"/>
          <w:color w:val="000000"/>
          <w:sz w:val="28"/>
          <w:szCs w:val="28"/>
        </w:rPr>
      </w:pPr>
      <w:r>
        <w:rPr>
          <w:rFonts w:ascii="仿宋" w:eastAsia="仿宋" w:cs="仿宋" w:hint="eastAsia"/>
          <w:color w:val="000000"/>
          <w:sz w:val="28"/>
          <w:szCs w:val="28"/>
        </w:rPr>
        <w:t>1、业绩是指近三年（2020.1.1至开标截止日期）近三年（2020.1.1至开标截止日期）完成的沥青路面（含交通安全设施）工程。</w:t>
      </w:r>
    </w:p>
    <w:p w:rsidR="00B07EE9" w:rsidRDefault="00494454">
      <w:pPr>
        <w:pStyle w:val="a4"/>
        <w:spacing w:line="600" w:lineRule="exact"/>
        <w:ind w:firstLineChars="200" w:firstLine="560"/>
        <w:rPr>
          <w:rFonts w:ascii="仿宋" w:eastAsia="仿宋" w:cs="仿宋"/>
          <w:color w:val="000000"/>
          <w:sz w:val="28"/>
          <w:szCs w:val="28"/>
        </w:rPr>
      </w:pPr>
      <w:r>
        <w:rPr>
          <w:rFonts w:ascii="仿宋" w:eastAsia="仿宋" w:cs="仿宋" w:hint="eastAsia"/>
          <w:color w:val="000000"/>
          <w:sz w:val="28"/>
          <w:szCs w:val="28"/>
        </w:rPr>
        <w:t>2、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rsidR="00B07EE9" w:rsidRDefault="00494454">
      <w:pPr>
        <w:pStyle w:val="a4"/>
        <w:spacing w:line="600" w:lineRule="exact"/>
        <w:ind w:firstLineChars="200" w:firstLine="560"/>
        <w:rPr>
          <w:rFonts w:ascii="仿宋_GB2312" w:eastAsia="仿宋_GB2312"/>
          <w:sz w:val="28"/>
          <w:szCs w:val="28"/>
        </w:rPr>
      </w:pPr>
      <w:r>
        <w:rPr>
          <w:rFonts w:ascii="仿宋" w:eastAsia="仿宋" w:cs="仿宋" w:hint="eastAsia"/>
          <w:color w:val="000000"/>
          <w:sz w:val="28"/>
          <w:szCs w:val="28"/>
        </w:rPr>
        <w:t>3、信用证明指</w:t>
      </w:r>
      <w:r>
        <w:rPr>
          <w:rFonts w:ascii="仿宋_GB2312" w:eastAsia="仿宋_GB2312" w:hint="eastAsia"/>
          <w:sz w:val="28"/>
          <w:szCs w:val="28"/>
        </w:rPr>
        <w:t>2022年度被福建省公路养护工程有限公司评为A级的供应商（且具备公路工程施工总承包三级以上资质）。</w:t>
      </w:r>
    </w:p>
    <w:p w:rsidR="00B07EE9" w:rsidRDefault="00B07EE9">
      <w:pPr>
        <w:pStyle w:val="a4"/>
        <w:spacing w:line="600" w:lineRule="exact"/>
        <w:ind w:firstLineChars="200" w:firstLine="560"/>
        <w:rPr>
          <w:rFonts w:ascii="仿宋_GB2312" w:eastAsia="仿宋_GB2312"/>
          <w:sz w:val="28"/>
          <w:szCs w:val="28"/>
        </w:rPr>
      </w:pPr>
    </w:p>
    <w:p w:rsidR="00B07EE9" w:rsidRDefault="00B07EE9">
      <w:pPr>
        <w:pStyle w:val="a4"/>
        <w:spacing w:line="600" w:lineRule="exact"/>
        <w:ind w:firstLineChars="200" w:firstLine="560"/>
        <w:rPr>
          <w:rFonts w:ascii="仿宋_GB2312" w:eastAsia="仿宋_GB2312"/>
          <w:sz w:val="28"/>
          <w:szCs w:val="28"/>
        </w:rPr>
      </w:pPr>
    </w:p>
    <w:p w:rsidR="00B07EE9" w:rsidRDefault="00494454">
      <w:pPr>
        <w:pStyle w:val="a4"/>
        <w:spacing w:line="600" w:lineRule="exact"/>
        <w:ind w:firstLineChars="1000" w:firstLine="3213"/>
        <w:rPr>
          <w:rFonts w:ascii="仿宋_GB2312" w:eastAsia="仿宋_GB2312" w:hAnsi="宋体"/>
          <w:b/>
          <w:sz w:val="32"/>
          <w:szCs w:val="32"/>
        </w:rPr>
      </w:pPr>
      <w:r>
        <w:rPr>
          <w:rFonts w:ascii="仿宋_GB2312" w:eastAsia="仿宋_GB2312" w:hAnsi="宋体" w:hint="eastAsia"/>
          <w:b/>
          <w:sz w:val="32"/>
          <w:szCs w:val="32"/>
        </w:rPr>
        <w:lastRenderedPageBreak/>
        <w:t xml:space="preserve"> 8、其他资料</w:t>
      </w:r>
    </w:p>
    <w:p w:rsidR="00B07EE9" w:rsidRDefault="00494454">
      <w:pPr>
        <w:pStyle w:val="a4"/>
        <w:spacing w:line="700" w:lineRule="exact"/>
        <w:ind w:firstLineChars="200" w:firstLine="643"/>
        <w:rPr>
          <w:rFonts w:ascii="仿宋_GB2312" w:eastAsia="仿宋_GB2312" w:hAnsi="宋体"/>
          <w:b/>
          <w:sz w:val="32"/>
          <w:szCs w:val="32"/>
        </w:rPr>
      </w:pPr>
      <w:r>
        <w:rPr>
          <w:rFonts w:ascii="仿宋_GB2312" w:eastAsia="仿宋_GB2312" w:hAnsi="宋体"/>
          <w:b/>
          <w:sz w:val="32"/>
          <w:szCs w:val="32"/>
        </w:rPr>
        <w:t>信用中国查询记录截图或</w:t>
      </w:r>
      <w:r>
        <w:rPr>
          <w:rFonts w:ascii="仿宋_GB2312" w:eastAsia="仿宋_GB2312" w:hAnsi="宋体" w:hint="eastAsia"/>
          <w:b/>
          <w:sz w:val="32"/>
          <w:szCs w:val="32"/>
        </w:rPr>
        <w:t>复印件</w:t>
      </w:r>
      <w:r>
        <w:rPr>
          <w:rFonts w:ascii="仿宋_GB2312" w:eastAsia="仿宋_GB2312" w:hAnsi="宋体"/>
          <w:b/>
          <w:sz w:val="32"/>
          <w:szCs w:val="32"/>
        </w:rPr>
        <w:t>（加盖公章）</w:t>
      </w:r>
    </w:p>
    <w:p w:rsidR="00B07EE9" w:rsidRDefault="00494454">
      <w:pPr>
        <w:pStyle w:val="a4"/>
        <w:spacing w:line="700" w:lineRule="exact"/>
        <w:ind w:firstLine="0"/>
        <w:rPr>
          <w:rFonts w:ascii="仿宋_GB2312" w:eastAsia="仿宋_GB2312"/>
          <w:sz w:val="48"/>
          <w:szCs w:val="48"/>
        </w:rPr>
      </w:pPr>
      <w:r>
        <w:rPr>
          <w:rFonts w:ascii="仿宋_GB2312" w:eastAsia="仿宋_GB2312" w:hAnsi="宋体"/>
          <w:b/>
          <w:sz w:val="32"/>
          <w:szCs w:val="32"/>
        </w:rPr>
        <w:t>注：对在</w:t>
      </w:r>
      <w:r>
        <w:rPr>
          <w:rFonts w:ascii="仿宋_GB2312" w:eastAsia="仿宋_GB2312" w:hAnsi="宋体"/>
          <w:b/>
          <w:sz w:val="32"/>
          <w:szCs w:val="32"/>
        </w:rPr>
        <w:t>“</w:t>
      </w:r>
      <w:r>
        <w:rPr>
          <w:rFonts w:ascii="仿宋_GB2312" w:eastAsia="仿宋_GB2312" w:hAnsi="宋体"/>
          <w:b/>
          <w:sz w:val="32"/>
          <w:szCs w:val="32"/>
        </w:rPr>
        <w:t>信用中国</w:t>
      </w:r>
      <w:r>
        <w:rPr>
          <w:rFonts w:ascii="仿宋_GB2312" w:eastAsia="仿宋_GB2312" w:hAnsi="宋体"/>
          <w:b/>
          <w:sz w:val="32"/>
          <w:szCs w:val="32"/>
        </w:rPr>
        <w:t>”</w:t>
      </w:r>
      <w:r>
        <w:rPr>
          <w:rFonts w:ascii="仿宋_GB2312" w:eastAsia="仿宋_GB2312" w:hAnsi="宋体"/>
          <w:b/>
          <w:sz w:val="32"/>
          <w:szCs w:val="32"/>
        </w:rPr>
        <w:t>网站（www.creditchina.gov.cn）中被列入</w:t>
      </w:r>
      <w:r>
        <w:rPr>
          <w:rFonts w:ascii="仿宋_GB2312" w:eastAsia="仿宋_GB2312" w:hAnsi="宋体"/>
          <w:b/>
          <w:sz w:val="32"/>
          <w:szCs w:val="32"/>
        </w:rPr>
        <w:t>“</w:t>
      </w:r>
      <w:r>
        <w:rPr>
          <w:rFonts w:ascii="仿宋_GB2312" w:eastAsia="仿宋_GB2312" w:hAnsi="宋体"/>
          <w:b/>
          <w:sz w:val="32"/>
          <w:szCs w:val="32"/>
        </w:rPr>
        <w:t>失信被执行人</w:t>
      </w:r>
      <w:r>
        <w:rPr>
          <w:rFonts w:ascii="仿宋_GB2312" w:eastAsia="仿宋_GB2312" w:hAnsi="宋体"/>
          <w:b/>
          <w:sz w:val="32"/>
          <w:szCs w:val="32"/>
        </w:rPr>
        <w:t>”</w:t>
      </w:r>
      <w:r>
        <w:rPr>
          <w:rFonts w:ascii="仿宋_GB2312" w:eastAsia="仿宋_GB2312" w:hAnsi="宋体"/>
          <w:b/>
          <w:sz w:val="32"/>
          <w:szCs w:val="32"/>
        </w:rPr>
        <w:t>的供应商，其申请文件将被否决</w:t>
      </w: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B07EE9">
      <w:pPr>
        <w:pStyle w:val="3"/>
        <w:ind w:firstLineChars="400" w:firstLine="1928"/>
        <w:rPr>
          <w:rFonts w:ascii="仿宋_GB2312" w:eastAsia="仿宋_GB2312"/>
          <w:sz w:val="48"/>
          <w:szCs w:val="48"/>
        </w:rPr>
      </w:pPr>
    </w:p>
    <w:p w:rsidR="00B07EE9" w:rsidRDefault="00494454">
      <w:pPr>
        <w:pStyle w:val="3"/>
        <w:ind w:firstLineChars="400" w:firstLine="1928"/>
        <w:rPr>
          <w:rFonts w:ascii="仿宋_GB2312" w:eastAsia="仿宋_GB2312"/>
          <w:sz w:val="48"/>
          <w:szCs w:val="48"/>
        </w:rPr>
      </w:pPr>
      <w:r>
        <w:rPr>
          <w:rFonts w:ascii="仿宋_GB2312" w:eastAsia="仿宋_GB2312" w:hint="eastAsia"/>
          <w:sz w:val="48"/>
          <w:szCs w:val="48"/>
        </w:rPr>
        <w:lastRenderedPageBreak/>
        <w:t>八、报价保证金退还申请书</w:t>
      </w:r>
    </w:p>
    <w:p w:rsidR="00B07EE9" w:rsidRDefault="00494454">
      <w:pPr>
        <w:rPr>
          <w:rFonts w:ascii="仿宋_GB2312" w:eastAsia="仿宋_GB2312"/>
          <w:sz w:val="28"/>
          <w:szCs w:val="28"/>
        </w:rPr>
      </w:pPr>
      <w:r>
        <w:rPr>
          <w:rFonts w:ascii="仿宋_GB2312" w:eastAsia="仿宋_GB2312" w:hint="eastAsia"/>
          <w:sz w:val="28"/>
          <w:szCs w:val="28"/>
        </w:rPr>
        <w:t>宁德市高速公路养护工程有限公司：</w:t>
      </w:r>
    </w:p>
    <w:p w:rsidR="00B07EE9" w:rsidRDefault="00494454">
      <w:pPr>
        <w:spacing w:line="480" w:lineRule="auto"/>
        <w:jc w:val="left"/>
        <w:rPr>
          <w:rFonts w:ascii="仿宋_GB2312" w:eastAsia="仿宋_GB2312"/>
          <w:sz w:val="28"/>
          <w:szCs w:val="28"/>
        </w:rPr>
      </w:pPr>
      <w:r>
        <w:rPr>
          <w:rFonts w:ascii="仿宋_GB2312" w:eastAsia="仿宋_GB2312" w:hint="eastAsia"/>
          <w:sz w:val="28"/>
          <w:szCs w:val="28"/>
        </w:rPr>
        <w:t xml:space="preserve">    我方于2023年</w:t>
      </w:r>
      <w:r w:rsidR="00AE1CE6" w:rsidRPr="00AE1CE6">
        <w:rPr>
          <w:rFonts w:ascii="仿宋_GB2312" w:eastAsia="仿宋_GB2312" w:hint="eastAsia"/>
          <w:sz w:val="28"/>
          <w:szCs w:val="28"/>
          <w:u w:val="single"/>
        </w:rPr>
        <w:t xml:space="preserve">    </w:t>
      </w:r>
      <w:r>
        <w:rPr>
          <w:rFonts w:ascii="仿宋_GB2312" w:eastAsia="仿宋_GB2312" w:hint="eastAsia"/>
          <w:sz w:val="28"/>
          <w:szCs w:val="28"/>
        </w:rPr>
        <w:t>月</w:t>
      </w:r>
      <w:r w:rsidR="00AE1CE6" w:rsidRPr="00AE1CE6">
        <w:rPr>
          <w:rFonts w:ascii="仿宋_GB2312" w:eastAsia="仿宋_GB2312" w:hint="eastAsia"/>
          <w:sz w:val="28"/>
          <w:szCs w:val="28"/>
          <w:u w:val="single"/>
        </w:rPr>
        <w:t xml:space="preserve">    </w:t>
      </w:r>
      <w:r>
        <w:rPr>
          <w:rFonts w:ascii="仿宋_GB2312" w:eastAsia="仿宋_GB2312" w:hint="eastAsia"/>
          <w:sz w:val="28"/>
          <w:szCs w:val="28"/>
        </w:rPr>
        <w:t>日参加       （项目名称）公开竞价采购报价，交纳报价保证金人民币（</w:t>
      </w:r>
      <w:r>
        <w:rPr>
          <w:rFonts w:ascii="仿宋_GB2312" w:eastAsia="仿宋_GB2312" w:hint="eastAsia"/>
          <w:sz w:val="28"/>
          <w:szCs w:val="28"/>
        </w:rPr>
        <w:t>¥</w:t>
      </w:r>
      <w:r>
        <w:rPr>
          <w:rFonts w:ascii="仿宋_GB2312" w:eastAsia="仿宋_GB2312" w:hint="eastAsia"/>
          <w:sz w:val="28"/>
          <w:szCs w:val="28"/>
        </w:rPr>
        <w:t>元）。如符合退回报价保证金，请将该项目报价保证金退至以下帐号。</w:t>
      </w:r>
    </w:p>
    <w:p w:rsidR="00B07EE9" w:rsidRDefault="00494454">
      <w:pPr>
        <w:ind w:firstLineChars="200" w:firstLine="560"/>
        <w:rPr>
          <w:rFonts w:ascii="仿宋_GB2312" w:eastAsia="仿宋_GB2312"/>
          <w:sz w:val="28"/>
          <w:szCs w:val="28"/>
        </w:rPr>
      </w:pPr>
      <w:r>
        <w:rPr>
          <w:rFonts w:ascii="仿宋_GB2312" w:eastAsia="仿宋_GB2312" w:hint="eastAsia"/>
          <w:sz w:val="28"/>
          <w:szCs w:val="28"/>
        </w:rPr>
        <w:t>请予办理。</w:t>
      </w:r>
    </w:p>
    <w:p w:rsidR="00B07EE9" w:rsidRDefault="00494454">
      <w:pPr>
        <w:ind w:firstLineChars="200" w:firstLine="560"/>
        <w:rPr>
          <w:rFonts w:ascii="仿宋_GB2312" w:eastAsia="仿宋_GB2312"/>
          <w:sz w:val="28"/>
          <w:szCs w:val="28"/>
        </w:rPr>
      </w:pPr>
      <w:r>
        <w:rPr>
          <w:rFonts w:ascii="仿宋_GB2312" w:eastAsia="仿宋_GB2312" w:hint="eastAsia"/>
          <w:sz w:val="28"/>
          <w:szCs w:val="28"/>
        </w:rPr>
        <w:t>附：报价保证金退还收款收据（盖企业公章）原件</w:t>
      </w:r>
    </w:p>
    <w:p w:rsidR="00B07EE9" w:rsidRDefault="00494454">
      <w:pPr>
        <w:ind w:firstLineChars="200" w:firstLine="560"/>
        <w:rPr>
          <w:rFonts w:ascii="仿宋_GB2312" w:eastAsia="仿宋_GB2312"/>
          <w:sz w:val="28"/>
          <w:szCs w:val="28"/>
        </w:rPr>
      </w:pPr>
      <w:r>
        <w:rPr>
          <w:rFonts w:ascii="仿宋_GB2312" w:eastAsia="仿宋_GB2312" w:hint="eastAsia"/>
          <w:sz w:val="28"/>
          <w:szCs w:val="28"/>
        </w:rPr>
        <w:t>户    名：</w:t>
      </w:r>
    </w:p>
    <w:p w:rsidR="00B07EE9" w:rsidRDefault="00494454">
      <w:pPr>
        <w:ind w:firstLineChars="200" w:firstLine="560"/>
        <w:rPr>
          <w:rFonts w:ascii="仿宋_GB2312" w:eastAsia="仿宋_GB2312"/>
          <w:sz w:val="28"/>
          <w:szCs w:val="28"/>
        </w:rPr>
      </w:pPr>
      <w:r>
        <w:rPr>
          <w:rFonts w:ascii="仿宋_GB2312" w:eastAsia="仿宋_GB2312" w:hint="eastAsia"/>
          <w:sz w:val="28"/>
          <w:szCs w:val="28"/>
        </w:rPr>
        <w:t>开户银行：</w:t>
      </w:r>
    </w:p>
    <w:p w:rsidR="00B07EE9" w:rsidRDefault="00494454">
      <w:pPr>
        <w:ind w:firstLineChars="200" w:firstLine="560"/>
        <w:rPr>
          <w:rFonts w:ascii="仿宋_GB2312" w:eastAsia="仿宋_GB2312"/>
          <w:sz w:val="28"/>
          <w:szCs w:val="28"/>
        </w:rPr>
      </w:pPr>
      <w:r>
        <w:rPr>
          <w:rFonts w:ascii="仿宋_GB2312" w:eastAsia="仿宋_GB2312" w:hint="eastAsia"/>
          <w:sz w:val="28"/>
          <w:szCs w:val="28"/>
        </w:rPr>
        <w:t>帐    号：</w:t>
      </w:r>
    </w:p>
    <w:p w:rsidR="00B07EE9" w:rsidRDefault="00494454">
      <w:pPr>
        <w:ind w:firstLineChars="200" w:firstLine="560"/>
        <w:rPr>
          <w:rFonts w:ascii="仿宋_GB2312" w:eastAsia="仿宋_GB2312"/>
          <w:sz w:val="28"/>
          <w:szCs w:val="28"/>
        </w:rPr>
      </w:pPr>
      <w:r>
        <w:rPr>
          <w:rFonts w:ascii="仿宋_GB2312" w:eastAsia="仿宋_GB2312" w:hint="eastAsia"/>
          <w:sz w:val="28"/>
          <w:szCs w:val="28"/>
        </w:rPr>
        <w:t>联系人及电话：</w:t>
      </w:r>
    </w:p>
    <w:p w:rsidR="00B07EE9" w:rsidRDefault="00B07EE9">
      <w:pPr>
        <w:rPr>
          <w:rFonts w:ascii="仿宋_GB2312" w:eastAsia="仿宋_GB2312"/>
          <w:sz w:val="28"/>
          <w:szCs w:val="28"/>
        </w:rPr>
      </w:pPr>
    </w:p>
    <w:p w:rsidR="00B07EE9" w:rsidRDefault="00494454">
      <w:pPr>
        <w:ind w:firstLineChars="200" w:firstLine="560"/>
        <w:rPr>
          <w:rFonts w:ascii="仿宋_GB2312" w:eastAsia="仿宋_GB2312"/>
          <w:sz w:val="28"/>
          <w:szCs w:val="28"/>
        </w:rPr>
      </w:pPr>
      <w:r>
        <w:rPr>
          <w:rFonts w:ascii="仿宋_GB2312" w:eastAsia="仿宋_GB2312" w:hint="eastAsia"/>
          <w:sz w:val="28"/>
          <w:szCs w:val="28"/>
        </w:rPr>
        <w:t>注：报价人需在报价文件开启前单独将申请书递交给采购人，申请书不用密封在报价文件内。</w:t>
      </w:r>
    </w:p>
    <w:p w:rsidR="00B07EE9" w:rsidRDefault="00B07EE9">
      <w:pPr>
        <w:ind w:firstLineChars="300" w:firstLine="840"/>
        <w:rPr>
          <w:rFonts w:ascii="仿宋_GB2312" w:eastAsia="仿宋_GB2312"/>
          <w:sz w:val="28"/>
          <w:szCs w:val="28"/>
        </w:rPr>
      </w:pPr>
    </w:p>
    <w:p w:rsidR="00B07EE9" w:rsidRDefault="00B07EE9">
      <w:pPr>
        <w:ind w:firstLineChars="1500" w:firstLine="4200"/>
        <w:rPr>
          <w:rFonts w:ascii="仿宋_GB2312" w:eastAsia="仿宋_GB2312"/>
          <w:sz w:val="28"/>
          <w:szCs w:val="28"/>
        </w:rPr>
      </w:pPr>
    </w:p>
    <w:p w:rsidR="00B07EE9" w:rsidRDefault="00494454">
      <w:pPr>
        <w:ind w:firstLineChars="1500" w:firstLine="4200"/>
        <w:rPr>
          <w:rFonts w:ascii="仿宋_GB2312" w:eastAsia="仿宋_GB2312"/>
          <w:sz w:val="28"/>
          <w:szCs w:val="28"/>
        </w:rPr>
      </w:pPr>
      <w:r>
        <w:rPr>
          <w:rFonts w:ascii="仿宋_GB2312" w:eastAsia="仿宋_GB2312" w:hint="eastAsia"/>
          <w:sz w:val="28"/>
          <w:szCs w:val="28"/>
        </w:rPr>
        <w:t>报价人：（盖企业公章）</w:t>
      </w:r>
    </w:p>
    <w:p w:rsidR="00B07EE9" w:rsidRDefault="00494454">
      <w:pPr>
        <w:ind w:firstLineChars="2100" w:firstLine="5880"/>
        <w:rPr>
          <w:rFonts w:ascii="仿宋_GB2312" w:eastAsia="仿宋_GB2312"/>
          <w:sz w:val="48"/>
          <w:szCs w:val="48"/>
        </w:rPr>
      </w:pPr>
      <w:r>
        <w:rPr>
          <w:rFonts w:ascii="仿宋_GB2312" w:eastAsia="仿宋_GB2312" w:hint="eastAsia"/>
          <w:sz w:val="28"/>
          <w:szCs w:val="28"/>
        </w:rPr>
        <w:t>2023年    月    日</w:t>
      </w:r>
    </w:p>
    <w:p w:rsidR="00B07EE9" w:rsidRDefault="00B07EE9">
      <w:pPr>
        <w:pStyle w:val="3"/>
        <w:jc w:val="center"/>
        <w:rPr>
          <w:rFonts w:ascii="仿宋_GB2312" w:eastAsia="仿宋_GB2312"/>
          <w:sz w:val="48"/>
          <w:szCs w:val="48"/>
        </w:rPr>
      </w:pPr>
    </w:p>
    <w:p w:rsidR="00B07EE9" w:rsidRDefault="00B07EE9">
      <w:pPr>
        <w:pStyle w:val="3"/>
        <w:jc w:val="center"/>
        <w:rPr>
          <w:rFonts w:ascii="仿宋_GB2312" w:eastAsia="仿宋_GB2312"/>
          <w:sz w:val="48"/>
          <w:szCs w:val="48"/>
        </w:rPr>
      </w:pPr>
    </w:p>
    <w:p w:rsidR="00B07EE9" w:rsidRDefault="00B07EE9">
      <w:pPr>
        <w:pStyle w:val="3"/>
        <w:jc w:val="center"/>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3"/>
        <w:rPr>
          <w:rFonts w:ascii="仿宋_GB2312" w:eastAsia="仿宋_GB2312"/>
          <w:sz w:val="48"/>
          <w:szCs w:val="48"/>
        </w:rPr>
      </w:pPr>
    </w:p>
    <w:p w:rsidR="00B07EE9" w:rsidRDefault="00B07EE9">
      <w:pPr>
        <w:pStyle w:val="a4"/>
        <w:spacing w:line="600" w:lineRule="exact"/>
        <w:ind w:firstLine="0"/>
        <w:rPr>
          <w:rFonts w:ascii="仿宋_GB2312" w:eastAsia="仿宋_GB2312" w:hAnsi="宋体"/>
          <w:b/>
          <w:sz w:val="32"/>
          <w:szCs w:val="32"/>
        </w:rPr>
      </w:pPr>
    </w:p>
    <w:sectPr w:rsidR="00B07EE9" w:rsidSect="00B07EE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D29" w:rsidRDefault="008D5D29" w:rsidP="00B07EE9">
      <w:r>
        <w:separator/>
      </w:r>
    </w:p>
  </w:endnote>
  <w:endnote w:type="continuationSeparator" w:id="1">
    <w:p w:rsidR="008D5D29" w:rsidRDefault="008D5D29" w:rsidP="00B07EE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54" w:rsidRDefault="00494454">
    <w:pPr>
      <w:pStyle w:val="a8"/>
      <w:framePr w:wrap="around" w:vAnchor="text" w:hAnchor="margin" w:xAlign="center" w:y="1"/>
      <w:rPr>
        <w:rStyle w:val="ac"/>
      </w:rPr>
    </w:pPr>
    <w:r>
      <w:fldChar w:fldCharType="begin"/>
    </w:r>
    <w:r>
      <w:rPr>
        <w:rStyle w:val="ac"/>
      </w:rPr>
      <w:instrText xml:space="preserve">PAGE  </w:instrText>
    </w:r>
    <w:r>
      <w:fldChar w:fldCharType="end"/>
    </w:r>
  </w:p>
  <w:p w:rsidR="00494454" w:rsidRDefault="0049445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54" w:rsidRDefault="0049445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D29" w:rsidRDefault="008D5D29" w:rsidP="00B07EE9">
      <w:r>
        <w:separator/>
      </w:r>
    </w:p>
  </w:footnote>
  <w:footnote w:type="continuationSeparator" w:id="1">
    <w:p w:rsidR="008D5D29" w:rsidRDefault="008D5D29" w:rsidP="00B07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54" w:rsidRDefault="00494454">
    <w:pPr>
      <w:pStyle w:val="a9"/>
      <w:pBdr>
        <w:bottom w:val="none" w:sz="0" w:space="0" w:color="auto"/>
      </w:pBdr>
    </w:pP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573B5D"/>
    <w:multiLevelType w:val="singleLevel"/>
    <w:tmpl w:val="8C573B5D"/>
    <w:lvl w:ilvl="0">
      <w:start w:val="1"/>
      <w:numFmt w:val="decimal"/>
      <w:suff w:val="nothing"/>
      <w:lvlText w:val="%1、"/>
      <w:lvlJc w:val="left"/>
      <w:pPr>
        <w:ind w:left="-60"/>
      </w:pPr>
    </w:lvl>
  </w:abstractNum>
  <w:abstractNum w:abstractNumId="1">
    <w:nsid w:val="9516EAC7"/>
    <w:multiLevelType w:val="singleLevel"/>
    <w:tmpl w:val="9516EAC7"/>
    <w:lvl w:ilvl="0">
      <w:start w:val="1"/>
      <w:numFmt w:val="decimal"/>
      <w:lvlText w:val="%1."/>
      <w:lvlJc w:val="left"/>
      <w:pPr>
        <w:tabs>
          <w:tab w:val="left" w:pos="312"/>
        </w:tabs>
      </w:pPr>
    </w:lvl>
  </w:abstractNum>
  <w:abstractNum w:abstractNumId="2">
    <w:nsid w:val="C2D3E338"/>
    <w:multiLevelType w:val="singleLevel"/>
    <w:tmpl w:val="C2D3E338"/>
    <w:lvl w:ilvl="0">
      <w:start w:val="1"/>
      <w:numFmt w:val="decimal"/>
      <w:suff w:val="nothing"/>
      <w:lvlText w:val="（%1）"/>
      <w:lvlJc w:val="left"/>
    </w:lvl>
  </w:abstractNum>
  <w:abstractNum w:abstractNumId="3">
    <w:nsid w:val="E9952DF8"/>
    <w:multiLevelType w:val="singleLevel"/>
    <w:tmpl w:val="E9952DF8"/>
    <w:lvl w:ilvl="0">
      <w:start w:val="1"/>
      <w:numFmt w:val="decimal"/>
      <w:suff w:val="nothing"/>
      <w:lvlText w:val="%1、"/>
      <w:lvlJc w:val="left"/>
    </w:lvl>
  </w:abstractNum>
  <w:abstractNum w:abstractNumId="4">
    <w:nsid w:val="F6128245"/>
    <w:multiLevelType w:val="singleLevel"/>
    <w:tmpl w:val="F6128245"/>
    <w:lvl w:ilvl="0">
      <w:start w:val="1"/>
      <w:numFmt w:val="decimal"/>
      <w:lvlText w:val="%1."/>
      <w:lvlJc w:val="left"/>
      <w:pPr>
        <w:tabs>
          <w:tab w:val="left" w:pos="312"/>
        </w:tabs>
      </w:pPr>
    </w:lvl>
  </w:abstractNum>
  <w:abstractNum w:abstractNumId="5">
    <w:nsid w:val="00000014"/>
    <w:multiLevelType w:val="multilevel"/>
    <w:tmpl w:val="00000014"/>
    <w:lvl w:ilvl="0">
      <w:start w:val="1"/>
      <w:numFmt w:val="decimal"/>
      <w:suff w:val="space"/>
      <w:lvlText w:val="第%1章"/>
      <w:lvlJc w:val="center"/>
      <w:pPr>
        <w:ind w:left="0" w:firstLine="624"/>
      </w:pPr>
      <w:rPr>
        <w:rFonts w:ascii="宋体" w:eastAsia="宋体" w:hAnsi="宋体" w:cs="宋体" w:hint="eastAsia"/>
        <w:b/>
        <w:sz w:val="24"/>
      </w:rPr>
    </w:lvl>
    <w:lvl w:ilvl="1">
      <w:start w:val="1"/>
      <w:numFmt w:val="decimal"/>
      <w:pStyle w:val="2"/>
      <w:suff w:val="space"/>
      <w:lvlText w:val="第%2节"/>
      <w:lvlJc w:val="left"/>
      <w:pPr>
        <w:ind w:left="0" w:firstLine="624"/>
      </w:pPr>
      <w:rPr>
        <w:rFonts w:ascii="宋体" w:eastAsia="宋体" w:hAnsi="宋体" w:cs="宋体" w:hint="eastAsia"/>
        <w:b/>
        <w:sz w:val="24"/>
        <w:lang w:val="en-US"/>
      </w:rPr>
    </w:lvl>
    <w:lvl w:ilvl="2">
      <w:start w:val="1"/>
      <w:numFmt w:val="chineseCountingThousand"/>
      <w:suff w:val="space"/>
      <w:lvlText w:val="（%3）"/>
      <w:lvlJc w:val="left"/>
      <w:pPr>
        <w:ind w:left="0" w:firstLine="510"/>
      </w:pPr>
      <w:rPr>
        <w:rFonts w:ascii="宋体" w:eastAsia="宋体" w:hAnsi="宋体" w:cs="宋体" w:hint="eastAsia"/>
        <w:b/>
        <w:sz w:val="24"/>
      </w:rPr>
    </w:lvl>
    <w:lvl w:ilvl="3">
      <w:start w:val="1"/>
      <w:numFmt w:val="decimal"/>
      <w:suff w:val="space"/>
      <w:lvlText w:val="%4"/>
      <w:lvlJc w:val="left"/>
      <w:pPr>
        <w:ind w:left="0" w:firstLine="510"/>
      </w:pPr>
      <w:rPr>
        <w:rFonts w:eastAsia="宋体" w:hint="eastAsia"/>
        <w:b/>
        <w:sz w:val="24"/>
      </w:rPr>
    </w:lvl>
    <w:lvl w:ilvl="4">
      <w:start w:val="1"/>
      <w:numFmt w:val="decimal"/>
      <w:lvlText w:val="%4.%5"/>
      <w:lvlJc w:val="left"/>
      <w:pPr>
        <w:tabs>
          <w:tab w:val="left" w:pos="510"/>
        </w:tabs>
        <w:ind w:left="0" w:firstLine="510"/>
      </w:pPr>
      <w:rPr>
        <w:rFonts w:eastAsia="宋体" w:hint="eastAsia"/>
        <w:b w:val="0"/>
        <w:i w:val="0"/>
        <w:sz w:val="24"/>
      </w:rPr>
    </w:lvl>
    <w:lvl w:ilvl="5">
      <w:start w:val="1"/>
      <w:numFmt w:val="decimal"/>
      <w:lvlText w:val="%4.%5.%6."/>
      <w:lvlJc w:val="right"/>
      <w:pPr>
        <w:tabs>
          <w:tab w:val="left" w:pos="510"/>
        </w:tabs>
        <w:ind w:left="0" w:firstLine="510"/>
      </w:pPr>
      <w:rPr>
        <w:rFonts w:hint="eastAsia"/>
      </w:rPr>
    </w:lvl>
    <w:lvl w:ilvl="6">
      <w:start w:val="1"/>
      <w:numFmt w:val="lowerLetter"/>
      <w:lvlText w:val="%7."/>
      <w:lvlJc w:val="left"/>
      <w:pPr>
        <w:tabs>
          <w:tab w:val="left" w:pos="510"/>
        </w:tabs>
        <w:ind w:left="0" w:firstLine="510"/>
      </w:pPr>
      <w:rPr>
        <w:rFonts w:hint="eastAsia"/>
      </w:rPr>
    </w:lvl>
    <w:lvl w:ilvl="7">
      <w:start w:val="1"/>
      <w:numFmt w:val="lowerLetter"/>
      <w:lvlText w:val="%8)"/>
      <w:lvlJc w:val="left"/>
      <w:pPr>
        <w:tabs>
          <w:tab w:val="left" w:pos="510"/>
        </w:tabs>
        <w:ind w:left="0" w:firstLine="510"/>
      </w:pPr>
      <w:rPr>
        <w:rFonts w:hint="eastAsia"/>
      </w:rPr>
    </w:lvl>
    <w:lvl w:ilvl="8">
      <w:start w:val="1"/>
      <w:numFmt w:val="lowerRoman"/>
      <w:lvlText w:val="%9."/>
      <w:lvlJc w:val="right"/>
      <w:pPr>
        <w:tabs>
          <w:tab w:val="left" w:pos="3780"/>
        </w:tabs>
        <w:ind w:left="3780" w:hanging="420"/>
      </w:pPr>
      <w:rPr>
        <w:rFonts w:hint="eastAsia"/>
      </w:rPr>
    </w:lvl>
  </w:abstractNum>
  <w:abstractNum w:abstractNumId="6">
    <w:nsid w:val="49DA05A5"/>
    <w:multiLevelType w:val="singleLevel"/>
    <w:tmpl w:val="49DA05A5"/>
    <w:lvl w:ilvl="0">
      <w:start w:val="1"/>
      <w:numFmt w:val="decimal"/>
      <w:suff w:val="nothing"/>
      <w:lvlText w:val="（%1）"/>
      <w:lvlJc w:val="left"/>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RhMWM0MTJiOWUwYjBkNGRlYjhhMDk4OWIzNzA2NzcifQ=="/>
  </w:docVars>
  <w:rsids>
    <w:rsidRoot w:val="00172A27"/>
    <w:rsid w:val="00005206"/>
    <w:rsid w:val="0000642F"/>
    <w:rsid w:val="000112B6"/>
    <w:rsid w:val="000113DB"/>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9029F"/>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3F2953"/>
    <w:rsid w:val="00416A82"/>
    <w:rsid w:val="0042152E"/>
    <w:rsid w:val="004267C7"/>
    <w:rsid w:val="004306D2"/>
    <w:rsid w:val="00442A20"/>
    <w:rsid w:val="00443CBB"/>
    <w:rsid w:val="004527B4"/>
    <w:rsid w:val="00452EB5"/>
    <w:rsid w:val="00474932"/>
    <w:rsid w:val="00474E55"/>
    <w:rsid w:val="00492025"/>
    <w:rsid w:val="0049282F"/>
    <w:rsid w:val="00494454"/>
    <w:rsid w:val="004D05FA"/>
    <w:rsid w:val="004D7995"/>
    <w:rsid w:val="004E76FE"/>
    <w:rsid w:val="004F4E0E"/>
    <w:rsid w:val="004F745E"/>
    <w:rsid w:val="0050097F"/>
    <w:rsid w:val="00520ACA"/>
    <w:rsid w:val="00533B94"/>
    <w:rsid w:val="00534F9A"/>
    <w:rsid w:val="005749BD"/>
    <w:rsid w:val="005928CA"/>
    <w:rsid w:val="005C3DB0"/>
    <w:rsid w:val="005C6383"/>
    <w:rsid w:val="005D0A52"/>
    <w:rsid w:val="005D4283"/>
    <w:rsid w:val="005E3506"/>
    <w:rsid w:val="005E757C"/>
    <w:rsid w:val="005F03A8"/>
    <w:rsid w:val="00605970"/>
    <w:rsid w:val="0064101E"/>
    <w:rsid w:val="006512F7"/>
    <w:rsid w:val="006702AB"/>
    <w:rsid w:val="00690AA8"/>
    <w:rsid w:val="00693DE9"/>
    <w:rsid w:val="006A032E"/>
    <w:rsid w:val="006A17F4"/>
    <w:rsid w:val="006A4DB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801F6D"/>
    <w:rsid w:val="00802125"/>
    <w:rsid w:val="00811CA2"/>
    <w:rsid w:val="0082268D"/>
    <w:rsid w:val="00825283"/>
    <w:rsid w:val="008267B7"/>
    <w:rsid w:val="00827610"/>
    <w:rsid w:val="00851F1E"/>
    <w:rsid w:val="00863330"/>
    <w:rsid w:val="00891E30"/>
    <w:rsid w:val="00893EB1"/>
    <w:rsid w:val="008A1033"/>
    <w:rsid w:val="008A22F1"/>
    <w:rsid w:val="008A6C5D"/>
    <w:rsid w:val="008B18B2"/>
    <w:rsid w:val="008D2EB6"/>
    <w:rsid w:val="008D5D29"/>
    <w:rsid w:val="008F075F"/>
    <w:rsid w:val="00904219"/>
    <w:rsid w:val="00914F2F"/>
    <w:rsid w:val="0091739B"/>
    <w:rsid w:val="00920E0A"/>
    <w:rsid w:val="00953F5A"/>
    <w:rsid w:val="0096749D"/>
    <w:rsid w:val="00972FBD"/>
    <w:rsid w:val="00982D86"/>
    <w:rsid w:val="009879B3"/>
    <w:rsid w:val="009B2EC4"/>
    <w:rsid w:val="009C0450"/>
    <w:rsid w:val="009C373C"/>
    <w:rsid w:val="009E0B4C"/>
    <w:rsid w:val="00A0408D"/>
    <w:rsid w:val="00A048D2"/>
    <w:rsid w:val="00A239AF"/>
    <w:rsid w:val="00A25585"/>
    <w:rsid w:val="00A255A7"/>
    <w:rsid w:val="00A32940"/>
    <w:rsid w:val="00A332FB"/>
    <w:rsid w:val="00A35CDF"/>
    <w:rsid w:val="00A64D93"/>
    <w:rsid w:val="00A918F8"/>
    <w:rsid w:val="00AB3B96"/>
    <w:rsid w:val="00AC61EC"/>
    <w:rsid w:val="00AD712B"/>
    <w:rsid w:val="00AE1CE6"/>
    <w:rsid w:val="00AF2F90"/>
    <w:rsid w:val="00B06561"/>
    <w:rsid w:val="00B07EE9"/>
    <w:rsid w:val="00B16A94"/>
    <w:rsid w:val="00B23A8B"/>
    <w:rsid w:val="00B37A58"/>
    <w:rsid w:val="00B43A11"/>
    <w:rsid w:val="00B47773"/>
    <w:rsid w:val="00B47A55"/>
    <w:rsid w:val="00B5080A"/>
    <w:rsid w:val="00B578FD"/>
    <w:rsid w:val="00B66E79"/>
    <w:rsid w:val="00B725B0"/>
    <w:rsid w:val="00B87DC4"/>
    <w:rsid w:val="00B90054"/>
    <w:rsid w:val="00BC73ED"/>
    <w:rsid w:val="00BD049D"/>
    <w:rsid w:val="00BD3180"/>
    <w:rsid w:val="00BF6344"/>
    <w:rsid w:val="00C455E2"/>
    <w:rsid w:val="00C45D29"/>
    <w:rsid w:val="00C474C7"/>
    <w:rsid w:val="00C50E8E"/>
    <w:rsid w:val="00C658A4"/>
    <w:rsid w:val="00C9122C"/>
    <w:rsid w:val="00C9346B"/>
    <w:rsid w:val="00CB5344"/>
    <w:rsid w:val="00CC02CC"/>
    <w:rsid w:val="00CC3208"/>
    <w:rsid w:val="00CD0F45"/>
    <w:rsid w:val="00CD1BA4"/>
    <w:rsid w:val="00CE2BC2"/>
    <w:rsid w:val="00CE34D7"/>
    <w:rsid w:val="00CF1734"/>
    <w:rsid w:val="00CF38FC"/>
    <w:rsid w:val="00D47227"/>
    <w:rsid w:val="00D53C7B"/>
    <w:rsid w:val="00D55287"/>
    <w:rsid w:val="00D575BC"/>
    <w:rsid w:val="00D7084B"/>
    <w:rsid w:val="00D8442D"/>
    <w:rsid w:val="00D85894"/>
    <w:rsid w:val="00D943B8"/>
    <w:rsid w:val="00DA1D01"/>
    <w:rsid w:val="00DB49D1"/>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771D6"/>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44BC"/>
    <w:rsid w:val="00FB6479"/>
    <w:rsid w:val="00FE34DC"/>
    <w:rsid w:val="01107146"/>
    <w:rsid w:val="01314144"/>
    <w:rsid w:val="014D56AE"/>
    <w:rsid w:val="015846B4"/>
    <w:rsid w:val="016C0F02"/>
    <w:rsid w:val="017D4DD7"/>
    <w:rsid w:val="01853E11"/>
    <w:rsid w:val="018578BC"/>
    <w:rsid w:val="01A51F4F"/>
    <w:rsid w:val="01C330A6"/>
    <w:rsid w:val="01D603CB"/>
    <w:rsid w:val="02353431"/>
    <w:rsid w:val="02B86242"/>
    <w:rsid w:val="02C1465A"/>
    <w:rsid w:val="02E828A9"/>
    <w:rsid w:val="033D767D"/>
    <w:rsid w:val="03471D59"/>
    <w:rsid w:val="035F4E16"/>
    <w:rsid w:val="03A06E4A"/>
    <w:rsid w:val="03CA35A9"/>
    <w:rsid w:val="03D97FD5"/>
    <w:rsid w:val="04064A9B"/>
    <w:rsid w:val="04157AE7"/>
    <w:rsid w:val="047B5B29"/>
    <w:rsid w:val="04E225CF"/>
    <w:rsid w:val="04E307A9"/>
    <w:rsid w:val="05267948"/>
    <w:rsid w:val="05320CE8"/>
    <w:rsid w:val="057349D8"/>
    <w:rsid w:val="05A607FA"/>
    <w:rsid w:val="05B63FA2"/>
    <w:rsid w:val="05B668C1"/>
    <w:rsid w:val="05BC4BB2"/>
    <w:rsid w:val="05FA5344"/>
    <w:rsid w:val="06034934"/>
    <w:rsid w:val="06131C77"/>
    <w:rsid w:val="06371C7B"/>
    <w:rsid w:val="06415963"/>
    <w:rsid w:val="06454A63"/>
    <w:rsid w:val="06514C09"/>
    <w:rsid w:val="066A231B"/>
    <w:rsid w:val="0692774C"/>
    <w:rsid w:val="06C77B40"/>
    <w:rsid w:val="06D116AD"/>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B146CC"/>
    <w:rsid w:val="0ADC2637"/>
    <w:rsid w:val="0AF6038A"/>
    <w:rsid w:val="0B01008D"/>
    <w:rsid w:val="0B132C7D"/>
    <w:rsid w:val="0B5F4483"/>
    <w:rsid w:val="0BAB4DBC"/>
    <w:rsid w:val="0C135BDE"/>
    <w:rsid w:val="0C3A69B5"/>
    <w:rsid w:val="0C760F26"/>
    <w:rsid w:val="0C7A7F87"/>
    <w:rsid w:val="0C9929C6"/>
    <w:rsid w:val="0CAE0A3D"/>
    <w:rsid w:val="0D1E3816"/>
    <w:rsid w:val="0D215D64"/>
    <w:rsid w:val="0D2A4696"/>
    <w:rsid w:val="0E6A1AAE"/>
    <w:rsid w:val="0E83790E"/>
    <w:rsid w:val="0EA15903"/>
    <w:rsid w:val="0ED00C08"/>
    <w:rsid w:val="0F1848EF"/>
    <w:rsid w:val="0F33159E"/>
    <w:rsid w:val="0F5138EB"/>
    <w:rsid w:val="0F5C1C98"/>
    <w:rsid w:val="0F702BAA"/>
    <w:rsid w:val="0F970333"/>
    <w:rsid w:val="103A63C3"/>
    <w:rsid w:val="108B4FBD"/>
    <w:rsid w:val="10CB59DE"/>
    <w:rsid w:val="10DE05C4"/>
    <w:rsid w:val="10F90377"/>
    <w:rsid w:val="113C1A63"/>
    <w:rsid w:val="116017F5"/>
    <w:rsid w:val="11884ACC"/>
    <w:rsid w:val="124D2729"/>
    <w:rsid w:val="12A25A6E"/>
    <w:rsid w:val="12D54573"/>
    <w:rsid w:val="12DC1B4C"/>
    <w:rsid w:val="12EA4B78"/>
    <w:rsid w:val="1327343B"/>
    <w:rsid w:val="134654C7"/>
    <w:rsid w:val="136F2801"/>
    <w:rsid w:val="13B669BA"/>
    <w:rsid w:val="13CE7899"/>
    <w:rsid w:val="13D66E12"/>
    <w:rsid w:val="141D560F"/>
    <w:rsid w:val="14315DED"/>
    <w:rsid w:val="1437597B"/>
    <w:rsid w:val="152D3FF8"/>
    <w:rsid w:val="154D731E"/>
    <w:rsid w:val="159F0454"/>
    <w:rsid w:val="15DE1EC2"/>
    <w:rsid w:val="15E60D74"/>
    <w:rsid w:val="164462EF"/>
    <w:rsid w:val="16580ABA"/>
    <w:rsid w:val="167B74ED"/>
    <w:rsid w:val="16955FFB"/>
    <w:rsid w:val="169A43C3"/>
    <w:rsid w:val="17285268"/>
    <w:rsid w:val="172A506C"/>
    <w:rsid w:val="174F511B"/>
    <w:rsid w:val="17821D60"/>
    <w:rsid w:val="178E17D0"/>
    <w:rsid w:val="17B943BD"/>
    <w:rsid w:val="183A298C"/>
    <w:rsid w:val="186770D6"/>
    <w:rsid w:val="189D4EA1"/>
    <w:rsid w:val="18EC7B5E"/>
    <w:rsid w:val="18F42E69"/>
    <w:rsid w:val="19230CA9"/>
    <w:rsid w:val="196C7223"/>
    <w:rsid w:val="198355D4"/>
    <w:rsid w:val="19994397"/>
    <w:rsid w:val="1A026698"/>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6A5E28"/>
    <w:rsid w:val="1EA77EC3"/>
    <w:rsid w:val="1EAA0146"/>
    <w:rsid w:val="1EE2069D"/>
    <w:rsid w:val="1F0B1A70"/>
    <w:rsid w:val="1F2C22F0"/>
    <w:rsid w:val="1F38645C"/>
    <w:rsid w:val="1F4B03E7"/>
    <w:rsid w:val="1FA31918"/>
    <w:rsid w:val="1FE43FA1"/>
    <w:rsid w:val="1FE71490"/>
    <w:rsid w:val="1FEE3617"/>
    <w:rsid w:val="20090D36"/>
    <w:rsid w:val="2009681B"/>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0B0816"/>
    <w:rsid w:val="23203542"/>
    <w:rsid w:val="23243FBD"/>
    <w:rsid w:val="232A50E3"/>
    <w:rsid w:val="233157B8"/>
    <w:rsid w:val="233E28EF"/>
    <w:rsid w:val="23533A8D"/>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930A54"/>
    <w:rsid w:val="27C2106B"/>
    <w:rsid w:val="27D868FE"/>
    <w:rsid w:val="28060F58"/>
    <w:rsid w:val="280A4B70"/>
    <w:rsid w:val="288F1D81"/>
    <w:rsid w:val="289C06A1"/>
    <w:rsid w:val="289D3DD5"/>
    <w:rsid w:val="28AA7D96"/>
    <w:rsid w:val="28AE4FB3"/>
    <w:rsid w:val="28E1656D"/>
    <w:rsid w:val="292A511A"/>
    <w:rsid w:val="293453E0"/>
    <w:rsid w:val="29B47B03"/>
    <w:rsid w:val="29B77593"/>
    <w:rsid w:val="29C10E39"/>
    <w:rsid w:val="2A4239F7"/>
    <w:rsid w:val="2ABA2E9A"/>
    <w:rsid w:val="2ABB7EB5"/>
    <w:rsid w:val="2B290B60"/>
    <w:rsid w:val="2B53281F"/>
    <w:rsid w:val="2B763693"/>
    <w:rsid w:val="2B9F0A9D"/>
    <w:rsid w:val="2C11611D"/>
    <w:rsid w:val="2C2061C8"/>
    <w:rsid w:val="2C353BD3"/>
    <w:rsid w:val="2CB05D83"/>
    <w:rsid w:val="2CC0612A"/>
    <w:rsid w:val="2CCF1299"/>
    <w:rsid w:val="2D3A3F47"/>
    <w:rsid w:val="2D4C58D4"/>
    <w:rsid w:val="2D6329A9"/>
    <w:rsid w:val="2DB6773D"/>
    <w:rsid w:val="2DB96A6D"/>
    <w:rsid w:val="2E275F08"/>
    <w:rsid w:val="2EA26FFA"/>
    <w:rsid w:val="2ED51080"/>
    <w:rsid w:val="2EDE7CDD"/>
    <w:rsid w:val="2EE240CA"/>
    <w:rsid w:val="2F021C8F"/>
    <w:rsid w:val="2F19361A"/>
    <w:rsid w:val="2F194594"/>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D30162"/>
    <w:rsid w:val="33092244"/>
    <w:rsid w:val="335D37FF"/>
    <w:rsid w:val="338418CB"/>
    <w:rsid w:val="33FF768C"/>
    <w:rsid w:val="340E1A1A"/>
    <w:rsid w:val="3412038E"/>
    <w:rsid w:val="342A4134"/>
    <w:rsid w:val="34625D9E"/>
    <w:rsid w:val="347A299D"/>
    <w:rsid w:val="34E64CF1"/>
    <w:rsid w:val="35040A42"/>
    <w:rsid w:val="356F3979"/>
    <w:rsid w:val="35E14DB3"/>
    <w:rsid w:val="35ED7BFB"/>
    <w:rsid w:val="36292162"/>
    <w:rsid w:val="36643018"/>
    <w:rsid w:val="36731EFF"/>
    <w:rsid w:val="36900781"/>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B032432"/>
    <w:rsid w:val="3B1677E2"/>
    <w:rsid w:val="3B7146C9"/>
    <w:rsid w:val="3C832147"/>
    <w:rsid w:val="3D3008BF"/>
    <w:rsid w:val="3D4B28B2"/>
    <w:rsid w:val="3D6627BD"/>
    <w:rsid w:val="3D700B47"/>
    <w:rsid w:val="3D766955"/>
    <w:rsid w:val="3D8B21D4"/>
    <w:rsid w:val="3DA91D24"/>
    <w:rsid w:val="3DFE20B5"/>
    <w:rsid w:val="3E3D0FF4"/>
    <w:rsid w:val="3E782E72"/>
    <w:rsid w:val="3E7C640C"/>
    <w:rsid w:val="3EBC74B6"/>
    <w:rsid w:val="3EEF06DD"/>
    <w:rsid w:val="3EF31DAF"/>
    <w:rsid w:val="3F201494"/>
    <w:rsid w:val="3F3C4ABD"/>
    <w:rsid w:val="3F9D7E4A"/>
    <w:rsid w:val="405426FD"/>
    <w:rsid w:val="40B1443A"/>
    <w:rsid w:val="40C652D1"/>
    <w:rsid w:val="40D20D91"/>
    <w:rsid w:val="41482DE1"/>
    <w:rsid w:val="41750305"/>
    <w:rsid w:val="41A94782"/>
    <w:rsid w:val="41E80F9D"/>
    <w:rsid w:val="42607A93"/>
    <w:rsid w:val="42714483"/>
    <w:rsid w:val="43337D30"/>
    <w:rsid w:val="439E0787"/>
    <w:rsid w:val="43C26223"/>
    <w:rsid w:val="43DA1517"/>
    <w:rsid w:val="44067D66"/>
    <w:rsid w:val="442B73CF"/>
    <w:rsid w:val="446327A5"/>
    <w:rsid w:val="44E027AF"/>
    <w:rsid w:val="44FA19ED"/>
    <w:rsid w:val="45563116"/>
    <w:rsid w:val="45856D2B"/>
    <w:rsid w:val="458C3636"/>
    <w:rsid w:val="45EE0FB3"/>
    <w:rsid w:val="4612770C"/>
    <w:rsid w:val="46746F5B"/>
    <w:rsid w:val="46D87964"/>
    <w:rsid w:val="46E34D86"/>
    <w:rsid w:val="46E56E36"/>
    <w:rsid w:val="474E0FE2"/>
    <w:rsid w:val="477E3CBD"/>
    <w:rsid w:val="479D15E5"/>
    <w:rsid w:val="47B23329"/>
    <w:rsid w:val="48017F2B"/>
    <w:rsid w:val="48561630"/>
    <w:rsid w:val="48733F90"/>
    <w:rsid w:val="48981C49"/>
    <w:rsid w:val="491E6843"/>
    <w:rsid w:val="492179E6"/>
    <w:rsid w:val="492612C5"/>
    <w:rsid w:val="494720F9"/>
    <w:rsid w:val="496613D2"/>
    <w:rsid w:val="49BC54AB"/>
    <w:rsid w:val="4A163DDE"/>
    <w:rsid w:val="4AE223BF"/>
    <w:rsid w:val="4AE65EA7"/>
    <w:rsid w:val="4AEC002A"/>
    <w:rsid w:val="4B223D92"/>
    <w:rsid w:val="4B6550A2"/>
    <w:rsid w:val="4C233734"/>
    <w:rsid w:val="4C310D5F"/>
    <w:rsid w:val="4C6F0DF0"/>
    <w:rsid w:val="4C7F2E52"/>
    <w:rsid w:val="4CE663D1"/>
    <w:rsid w:val="4D20220D"/>
    <w:rsid w:val="4D6355D3"/>
    <w:rsid w:val="4D7A191D"/>
    <w:rsid w:val="4D867D02"/>
    <w:rsid w:val="4D8D3C35"/>
    <w:rsid w:val="4DCD10CD"/>
    <w:rsid w:val="4DD41379"/>
    <w:rsid w:val="4DE620CD"/>
    <w:rsid w:val="4E287D72"/>
    <w:rsid w:val="4E5445BD"/>
    <w:rsid w:val="4E873E4C"/>
    <w:rsid w:val="4F3F5FA4"/>
    <w:rsid w:val="4F976DD1"/>
    <w:rsid w:val="4F987015"/>
    <w:rsid w:val="4FD03F98"/>
    <w:rsid w:val="50437C24"/>
    <w:rsid w:val="50753B17"/>
    <w:rsid w:val="509D023B"/>
    <w:rsid w:val="50A06EC7"/>
    <w:rsid w:val="50B6598C"/>
    <w:rsid w:val="50FE69D7"/>
    <w:rsid w:val="511E4CB5"/>
    <w:rsid w:val="516B1CDD"/>
    <w:rsid w:val="51952C61"/>
    <w:rsid w:val="519B0AAD"/>
    <w:rsid w:val="524A0F05"/>
    <w:rsid w:val="525E7E62"/>
    <w:rsid w:val="52C85AD9"/>
    <w:rsid w:val="52E62727"/>
    <w:rsid w:val="53201A57"/>
    <w:rsid w:val="5360014D"/>
    <w:rsid w:val="53A64715"/>
    <w:rsid w:val="53E55E8D"/>
    <w:rsid w:val="5440490D"/>
    <w:rsid w:val="54493310"/>
    <w:rsid w:val="546C3108"/>
    <w:rsid w:val="548117E3"/>
    <w:rsid w:val="54965EAE"/>
    <w:rsid w:val="552E274B"/>
    <w:rsid w:val="558C7F01"/>
    <w:rsid w:val="55C10081"/>
    <w:rsid w:val="55CD4686"/>
    <w:rsid w:val="56335818"/>
    <w:rsid w:val="56352885"/>
    <w:rsid w:val="568A60F9"/>
    <w:rsid w:val="56B8264C"/>
    <w:rsid w:val="56E22F78"/>
    <w:rsid w:val="56EB21BE"/>
    <w:rsid w:val="56EF1513"/>
    <w:rsid w:val="56FE6458"/>
    <w:rsid w:val="5747756B"/>
    <w:rsid w:val="577757F8"/>
    <w:rsid w:val="579A2C0D"/>
    <w:rsid w:val="57AE116A"/>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680474"/>
    <w:rsid w:val="5AA16323"/>
    <w:rsid w:val="5AEF0AE8"/>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87C60"/>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1D5AF8"/>
    <w:rsid w:val="63A01235"/>
    <w:rsid w:val="63AD56DD"/>
    <w:rsid w:val="63B61CA6"/>
    <w:rsid w:val="63FC7D03"/>
    <w:rsid w:val="641C65E1"/>
    <w:rsid w:val="642D51BD"/>
    <w:rsid w:val="645A66BA"/>
    <w:rsid w:val="64881D02"/>
    <w:rsid w:val="64954634"/>
    <w:rsid w:val="64A04CAF"/>
    <w:rsid w:val="64AF414A"/>
    <w:rsid w:val="64C87B18"/>
    <w:rsid w:val="654F34A0"/>
    <w:rsid w:val="65B4267A"/>
    <w:rsid w:val="661A1376"/>
    <w:rsid w:val="662E7488"/>
    <w:rsid w:val="66330F55"/>
    <w:rsid w:val="66643A42"/>
    <w:rsid w:val="66E3632D"/>
    <w:rsid w:val="67125B51"/>
    <w:rsid w:val="674E05C4"/>
    <w:rsid w:val="676825C3"/>
    <w:rsid w:val="677C33B2"/>
    <w:rsid w:val="6780592A"/>
    <w:rsid w:val="6784772C"/>
    <w:rsid w:val="67DF7EC4"/>
    <w:rsid w:val="67F2790E"/>
    <w:rsid w:val="68853A70"/>
    <w:rsid w:val="68BF6AA4"/>
    <w:rsid w:val="68C628E5"/>
    <w:rsid w:val="68CB1480"/>
    <w:rsid w:val="68CC0CE9"/>
    <w:rsid w:val="69132EFA"/>
    <w:rsid w:val="69664D2A"/>
    <w:rsid w:val="69772BC8"/>
    <w:rsid w:val="69CB7E13"/>
    <w:rsid w:val="69E56C4B"/>
    <w:rsid w:val="6A1A479A"/>
    <w:rsid w:val="6A2527C1"/>
    <w:rsid w:val="6A263F22"/>
    <w:rsid w:val="6ABF1D39"/>
    <w:rsid w:val="6ACC6CA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3D1B77"/>
    <w:rsid w:val="6D4272BF"/>
    <w:rsid w:val="6D672B9F"/>
    <w:rsid w:val="6D866A3C"/>
    <w:rsid w:val="6DD80E24"/>
    <w:rsid w:val="6E237F81"/>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437E8F"/>
    <w:rsid w:val="704C7AF1"/>
    <w:rsid w:val="717958C4"/>
    <w:rsid w:val="71DB1189"/>
    <w:rsid w:val="72055D09"/>
    <w:rsid w:val="724315AC"/>
    <w:rsid w:val="7251239D"/>
    <w:rsid w:val="72FB0FC8"/>
    <w:rsid w:val="731514EB"/>
    <w:rsid w:val="733C4DFB"/>
    <w:rsid w:val="733E263C"/>
    <w:rsid w:val="735C1562"/>
    <w:rsid w:val="74320689"/>
    <w:rsid w:val="74444B19"/>
    <w:rsid w:val="744C59D1"/>
    <w:rsid w:val="744D69AF"/>
    <w:rsid w:val="747E021F"/>
    <w:rsid w:val="74A4656A"/>
    <w:rsid w:val="74B92643"/>
    <w:rsid w:val="74D93C8A"/>
    <w:rsid w:val="74F4024E"/>
    <w:rsid w:val="75021BEE"/>
    <w:rsid w:val="752E7228"/>
    <w:rsid w:val="75564116"/>
    <w:rsid w:val="75986535"/>
    <w:rsid w:val="759E7DB9"/>
    <w:rsid w:val="75B86217"/>
    <w:rsid w:val="75DC63C3"/>
    <w:rsid w:val="760A7432"/>
    <w:rsid w:val="7645180A"/>
    <w:rsid w:val="76726D86"/>
    <w:rsid w:val="768B677A"/>
    <w:rsid w:val="76936FD7"/>
    <w:rsid w:val="772B6446"/>
    <w:rsid w:val="77477C96"/>
    <w:rsid w:val="77562B8F"/>
    <w:rsid w:val="777A6523"/>
    <w:rsid w:val="77997712"/>
    <w:rsid w:val="77AD4E34"/>
    <w:rsid w:val="77BB72DA"/>
    <w:rsid w:val="77C20FE1"/>
    <w:rsid w:val="77CE7697"/>
    <w:rsid w:val="78030989"/>
    <w:rsid w:val="78363656"/>
    <w:rsid w:val="78613FBD"/>
    <w:rsid w:val="78917090"/>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BFF28D0"/>
    <w:rsid w:val="7C4466BB"/>
    <w:rsid w:val="7C5C7201"/>
    <w:rsid w:val="7C8B0BA1"/>
    <w:rsid w:val="7C9E29E6"/>
    <w:rsid w:val="7CA76592"/>
    <w:rsid w:val="7CB03177"/>
    <w:rsid w:val="7CF130FA"/>
    <w:rsid w:val="7D02645C"/>
    <w:rsid w:val="7D7D5C48"/>
    <w:rsid w:val="7D8D66B2"/>
    <w:rsid w:val="7D915011"/>
    <w:rsid w:val="7DCA08ED"/>
    <w:rsid w:val="7DFC5924"/>
    <w:rsid w:val="7E1E2FAB"/>
    <w:rsid w:val="7E281E48"/>
    <w:rsid w:val="7EA20607"/>
    <w:rsid w:val="7F1818DF"/>
    <w:rsid w:val="7F4448A8"/>
    <w:rsid w:val="7FA32067"/>
    <w:rsid w:val="7FCF4C53"/>
    <w:rsid w:val="7FFF7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nhideWhenUsed="1"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B07EE9"/>
    <w:pPr>
      <w:widowControl w:val="0"/>
      <w:jc w:val="both"/>
    </w:pPr>
    <w:rPr>
      <w:kern w:val="2"/>
      <w:sz w:val="21"/>
      <w:szCs w:val="24"/>
    </w:rPr>
  </w:style>
  <w:style w:type="paragraph" w:styleId="2">
    <w:name w:val="heading 2"/>
    <w:basedOn w:val="a"/>
    <w:next w:val="a"/>
    <w:qFormat/>
    <w:rsid w:val="00B07EE9"/>
    <w:pPr>
      <w:keepNext/>
      <w:keepLines/>
      <w:numPr>
        <w:ilvl w:val="1"/>
        <w:numId w:val="1"/>
      </w:numPr>
      <w:spacing w:before="260" w:after="260" w:line="416" w:lineRule="atLeast"/>
      <w:outlineLvl w:val="1"/>
    </w:pPr>
    <w:rPr>
      <w:rFonts w:ascii="Arial" w:eastAsia="黑体" w:hAnsi="Arial"/>
      <w:b/>
      <w:sz w:val="32"/>
    </w:rPr>
  </w:style>
  <w:style w:type="paragraph" w:styleId="3">
    <w:name w:val="heading 3"/>
    <w:basedOn w:val="a"/>
    <w:next w:val="a"/>
    <w:qFormat/>
    <w:rsid w:val="00B07EE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21"/>
    <w:unhideWhenUsed/>
    <w:qFormat/>
    <w:rsid w:val="00B07EE9"/>
    <w:pPr>
      <w:ind w:firstLineChars="200" w:firstLine="420"/>
    </w:pPr>
  </w:style>
  <w:style w:type="paragraph" w:styleId="a3">
    <w:name w:val="Body Text Indent"/>
    <w:basedOn w:val="a"/>
    <w:next w:val="a"/>
    <w:uiPriority w:val="99"/>
    <w:unhideWhenUsed/>
    <w:qFormat/>
    <w:rsid w:val="00B07EE9"/>
    <w:pPr>
      <w:spacing w:after="120"/>
      <w:ind w:leftChars="200" w:left="420"/>
    </w:pPr>
    <w:rPr>
      <w:rFonts w:ascii="Calibri" w:hAnsi="Calibri"/>
      <w:kern w:val="0"/>
      <w:sz w:val="20"/>
      <w:szCs w:val="20"/>
    </w:rPr>
  </w:style>
  <w:style w:type="paragraph" w:styleId="21">
    <w:name w:val="Body Text Indent 2"/>
    <w:basedOn w:val="a"/>
    <w:qFormat/>
    <w:rsid w:val="00B07EE9"/>
    <w:pPr>
      <w:spacing w:after="120" w:line="480" w:lineRule="auto"/>
      <w:ind w:leftChars="200" w:left="420"/>
    </w:pPr>
  </w:style>
  <w:style w:type="paragraph" w:styleId="a4">
    <w:name w:val="Normal Indent"/>
    <w:basedOn w:val="a"/>
    <w:qFormat/>
    <w:rsid w:val="00B07EE9"/>
    <w:pPr>
      <w:adjustRightInd w:val="0"/>
      <w:spacing w:line="360" w:lineRule="atLeast"/>
      <w:ind w:firstLine="420"/>
      <w:textAlignment w:val="baseline"/>
    </w:pPr>
    <w:rPr>
      <w:szCs w:val="20"/>
    </w:rPr>
  </w:style>
  <w:style w:type="paragraph" w:styleId="a5">
    <w:name w:val="annotation text"/>
    <w:basedOn w:val="a"/>
    <w:link w:val="Char"/>
    <w:qFormat/>
    <w:rsid w:val="00B07EE9"/>
    <w:pPr>
      <w:jc w:val="left"/>
    </w:pPr>
  </w:style>
  <w:style w:type="paragraph" w:styleId="a6">
    <w:name w:val="Plain Text"/>
    <w:basedOn w:val="a"/>
    <w:qFormat/>
    <w:rsid w:val="00B07EE9"/>
    <w:rPr>
      <w:rFonts w:ascii="宋体" w:hAnsi="Courier New"/>
      <w:szCs w:val="21"/>
    </w:rPr>
  </w:style>
  <w:style w:type="paragraph" w:styleId="a7">
    <w:name w:val="Balloon Text"/>
    <w:basedOn w:val="a"/>
    <w:link w:val="Char0"/>
    <w:qFormat/>
    <w:rsid w:val="00B07EE9"/>
    <w:rPr>
      <w:sz w:val="18"/>
      <w:szCs w:val="18"/>
    </w:rPr>
  </w:style>
  <w:style w:type="paragraph" w:styleId="a8">
    <w:name w:val="footer"/>
    <w:basedOn w:val="a"/>
    <w:uiPriority w:val="99"/>
    <w:qFormat/>
    <w:rsid w:val="00B07EE9"/>
    <w:pPr>
      <w:tabs>
        <w:tab w:val="center" w:pos="4153"/>
        <w:tab w:val="right" w:pos="8306"/>
      </w:tabs>
      <w:snapToGrid w:val="0"/>
      <w:jc w:val="left"/>
    </w:pPr>
    <w:rPr>
      <w:sz w:val="18"/>
      <w:szCs w:val="18"/>
    </w:rPr>
  </w:style>
  <w:style w:type="paragraph" w:styleId="a9">
    <w:name w:val="header"/>
    <w:basedOn w:val="a"/>
    <w:uiPriority w:val="99"/>
    <w:qFormat/>
    <w:rsid w:val="00B07EE9"/>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B07EE9"/>
    <w:pPr>
      <w:keepLines/>
      <w:widowControl/>
      <w:tabs>
        <w:tab w:val="left" w:pos="1004"/>
      </w:tabs>
      <w:spacing w:line="360" w:lineRule="auto"/>
      <w:ind w:leftChars="514" w:left="1079"/>
    </w:pPr>
    <w:rPr>
      <w:rFonts w:ascii="宋体" w:hAnsi="宋体"/>
      <w:bCs/>
    </w:rPr>
  </w:style>
  <w:style w:type="paragraph" w:styleId="1">
    <w:name w:val="index 1"/>
    <w:basedOn w:val="a"/>
    <w:next w:val="a"/>
    <w:qFormat/>
    <w:rsid w:val="00B07EE9"/>
  </w:style>
  <w:style w:type="paragraph" w:styleId="aa">
    <w:name w:val="annotation subject"/>
    <w:basedOn w:val="a5"/>
    <w:next w:val="a5"/>
    <w:link w:val="Char1"/>
    <w:qFormat/>
    <w:rsid w:val="00B07EE9"/>
    <w:rPr>
      <w:b/>
      <w:bCs/>
    </w:rPr>
  </w:style>
  <w:style w:type="table" w:styleId="ab">
    <w:name w:val="Table Grid"/>
    <w:basedOn w:val="a1"/>
    <w:qFormat/>
    <w:rsid w:val="00B07E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rsid w:val="00B07EE9"/>
  </w:style>
  <w:style w:type="character" w:styleId="ad">
    <w:name w:val="Hyperlink"/>
    <w:qFormat/>
    <w:rsid w:val="00B07EE9"/>
    <w:rPr>
      <w:color w:val="0000FF"/>
      <w:u w:val="single"/>
    </w:rPr>
  </w:style>
  <w:style w:type="character" w:styleId="ae">
    <w:name w:val="annotation reference"/>
    <w:qFormat/>
    <w:rsid w:val="00B07EE9"/>
    <w:rPr>
      <w:sz w:val="21"/>
      <w:szCs w:val="21"/>
    </w:rPr>
  </w:style>
  <w:style w:type="character" w:customStyle="1" w:styleId="Char">
    <w:name w:val="批注文字 Char"/>
    <w:link w:val="a5"/>
    <w:qFormat/>
    <w:rsid w:val="00B07EE9"/>
    <w:rPr>
      <w:kern w:val="2"/>
      <w:sz w:val="21"/>
      <w:szCs w:val="24"/>
    </w:rPr>
  </w:style>
  <w:style w:type="character" w:customStyle="1" w:styleId="Char0">
    <w:name w:val="批注框文本 Char"/>
    <w:link w:val="a7"/>
    <w:qFormat/>
    <w:rsid w:val="00B07EE9"/>
    <w:rPr>
      <w:kern w:val="2"/>
      <w:sz w:val="18"/>
      <w:szCs w:val="18"/>
    </w:rPr>
  </w:style>
  <w:style w:type="character" w:customStyle="1" w:styleId="Char1">
    <w:name w:val="批注主题 Char"/>
    <w:link w:val="aa"/>
    <w:qFormat/>
    <w:rsid w:val="00B07EE9"/>
    <w:rPr>
      <w:b/>
      <w:bCs/>
      <w:kern w:val="2"/>
      <w:sz w:val="21"/>
      <w:szCs w:val="24"/>
    </w:rPr>
  </w:style>
  <w:style w:type="character" w:customStyle="1" w:styleId="font31">
    <w:name w:val="font31"/>
    <w:qFormat/>
    <w:rsid w:val="00B07EE9"/>
    <w:rPr>
      <w:rFonts w:ascii="Times New Roman" w:hAnsi="Times New Roman" w:cs="Times New Roman" w:hint="default"/>
      <w:color w:val="000000"/>
      <w:sz w:val="22"/>
      <w:szCs w:val="22"/>
      <w:u w:val="none"/>
    </w:rPr>
  </w:style>
  <w:style w:type="character" w:customStyle="1" w:styleId="font11">
    <w:name w:val="font11"/>
    <w:qFormat/>
    <w:rsid w:val="00B07EE9"/>
    <w:rPr>
      <w:rFonts w:ascii="宋体" w:eastAsia="宋体" w:hAnsi="宋体" w:cs="宋体" w:hint="eastAsia"/>
      <w:color w:val="000000"/>
      <w:sz w:val="22"/>
      <w:szCs w:val="22"/>
      <w:u w:val="none"/>
    </w:rPr>
  </w:style>
  <w:style w:type="character" w:customStyle="1" w:styleId="font41">
    <w:name w:val="font41"/>
    <w:qFormat/>
    <w:rsid w:val="00B07EE9"/>
    <w:rPr>
      <w:rFonts w:ascii="宋体" w:eastAsia="宋体" w:hAnsi="宋体" w:cs="宋体" w:hint="eastAsia"/>
      <w:color w:val="000000"/>
      <w:sz w:val="22"/>
      <w:szCs w:val="22"/>
      <w:u w:val="none"/>
    </w:rPr>
  </w:style>
  <w:style w:type="character" w:customStyle="1" w:styleId="font21">
    <w:name w:val="font21"/>
    <w:qFormat/>
    <w:rsid w:val="00B07EE9"/>
    <w:rPr>
      <w:rFonts w:ascii="宋体" w:eastAsia="宋体" w:hAnsi="宋体" w:cs="宋体" w:hint="eastAsia"/>
      <w:color w:val="000000"/>
      <w:sz w:val="18"/>
      <w:szCs w:val="18"/>
      <w:u w:val="none"/>
    </w:rPr>
  </w:style>
  <w:style w:type="paragraph" w:customStyle="1" w:styleId="CharChar9">
    <w:name w:val="Char Char9"/>
    <w:basedOn w:val="a"/>
    <w:qFormat/>
    <w:rsid w:val="00B07EE9"/>
    <w:rPr>
      <w:rFonts w:ascii="Calibri" w:hAnsi="Calibri"/>
    </w:rPr>
  </w:style>
  <w:style w:type="paragraph" w:customStyle="1" w:styleId="Char2">
    <w:name w:val="纯文本 Char"/>
    <w:basedOn w:val="a"/>
    <w:next w:val="a6"/>
    <w:qFormat/>
    <w:rsid w:val="00B07EE9"/>
    <w:pPr>
      <w:adjustRightInd w:val="0"/>
      <w:spacing w:line="360" w:lineRule="atLeast"/>
      <w:textAlignment w:val="baseline"/>
    </w:pPr>
    <w:rPr>
      <w:rFonts w:ascii="宋体" w:hAnsi="Courier New"/>
      <w:szCs w:val="20"/>
    </w:rPr>
  </w:style>
  <w:style w:type="paragraph" w:customStyle="1" w:styleId="p0">
    <w:name w:val="p0"/>
    <w:basedOn w:val="a"/>
    <w:qFormat/>
    <w:rsid w:val="00B07EE9"/>
    <w:pPr>
      <w:widowControl/>
    </w:pPr>
    <w:rPr>
      <w:rFonts w:ascii="Calibri" w:hAnsi="Calibri" w:cs="宋体"/>
      <w:kern w:val="0"/>
      <w:szCs w:val="21"/>
    </w:rPr>
  </w:style>
  <w:style w:type="paragraph" w:customStyle="1" w:styleId="CharCharCharCharCharCharCharCharCharChar">
    <w:name w:val="Char Char Char Char Char Char Char Char Char Char"/>
    <w:basedOn w:val="a"/>
    <w:qFormat/>
    <w:rsid w:val="00B07EE9"/>
    <w:pPr>
      <w:widowControl/>
      <w:spacing w:after="160" w:line="240" w:lineRule="exact"/>
      <w:jc w:val="left"/>
    </w:pPr>
    <w:rPr>
      <w:rFonts w:ascii="Verdana" w:hAnsi="Verdana" w:cs="Verdana"/>
      <w:kern w:val="0"/>
      <w:sz w:val="20"/>
      <w:szCs w:val="20"/>
      <w:lang w:eastAsia="en-US"/>
    </w:rPr>
  </w:style>
  <w:style w:type="character" w:customStyle="1" w:styleId="font51">
    <w:name w:val="font51"/>
    <w:basedOn w:val="a0"/>
    <w:qFormat/>
    <w:rsid w:val="00B07EE9"/>
    <w:rPr>
      <w:rFonts w:ascii="宋体" w:eastAsia="宋体" w:hAnsi="宋体" w:cs="宋体" w:hint="eastAsia"/>
      <w:color w:val="000000"/>
      <w:sz w:val="18"/>
      <w:szCs w:val="18"/>
      <w:u w:val="single"/>
    </w:rPr>
  </w:style>
  <w:style w:type="paragraph" w:customStyle="1" w:styleId="31">
    <w:name w:val="样式3"/>
    <w:basedOn w:val="a6"/>
    <w:qFormat/>
    <w:rsid w:val="00B07EE9"/>
    <w:pPr>
      <w:spacing w:line="0" w:lineRule="atLeast"/>
      <w:outlineLvl w:val="0"/>
    </w:pPr>
    <w:rPr>
      <w:sz w:val="28"/>
    </w:rPr>
  </w:style>
  <w:style w:type="character" w:customStyle="1" w:styleId="font01">
    <w:name w:val="font01"/>
    <w:basedOn w:val="a0"/>
    <w:qFormat/>
    <w:rsid w:val="00B07EE9"/>
    <w:rPr>
      <w:rFonts w:ascii="Arial" w:hAnsi="Arial" w:cs="Arial"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w@fjgsy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fjgsyh.com&#65289;&#1229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4050</Words>
  <Characters>23087</Characters>
  <Application>Microsoft Office Word</Application>
  <DocSecurity>0</DocSecurity>
  <Lines>192</Lines>
  <Paragraphs>54</Paragraphs>
  <ScaleCrop>false</ScaleCrop>
  <Company>Microsoft</Company>
  <LinksUpToDate>false</LinksUpToDate>
  <CharactersWithSpaces>27083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2023-05-04T03:24:00Z</cp:lastPrinted>
  <dcterms:created xsi:type="dcterms:W3CDTF">2023-05-04T07:01:00Z</dcterms:created>
  <dcterms:modified xsi:type="dcterms:W3CDTF">2023-05-04T07:01:00Z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E2868D1C211047349BB5A08E820D9CE0</vt:lpwstr>
  </property>
</Properties>
</file>